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E7A50A" w14:textId="77777777" w:rsidR="008A5F08" w:rsidRDefault="008A5F08" w:rsidP="008A5F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FD20A7">
        <w:rPr>
          <w:b/>
          <w:noProof/>
          <w:sz w:val="24"/>
        </w:rPr>
        <w:t>83</w:t>
      </w:r>
      <w:r w:rsidR="00FA675C">
        <w:rPr>
          <w:b/>
          <w:noProof/>
          <w:sz w:val="24"/>
        </w:rPr>
        <w:t>5</w:t>
      </w:r>
    </w:p>
    <w:p w14:paraId="34B3544A" w14:textId="77777777" w:rsidR="008A5F08" w:rsidRDefault="008A5F08" w:rsidP="008A5F0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5EB564B0" w14:textId="77777777" w:rsidR="00B076C6" w:rsidRDefault="00B076C6" w:rsidP="00B076C6">
      <w:pPr>
        <w:pStyle w:val="CRCoverPage"/>
        <w:outlineLvl w:val="0"/>
        <w:rPr>
          <w:b/>
          <w:sz w:val="24"/>
        </w:rPr>
      </w:pPr>
    </w:p>
    <w:p w14:paraId="6FE48A8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20A7">
        <w:rPr>
          <w:rFonts w:ascii="Arial" w:hAnsi="Arial" w:cs="Arial"/>
          <w:b/>
          <w:bCs/>
          <w:lang w:val="en-US"/>
        </w:rPr>
        <w:t>Huawei</w:t>
      </w:r>
    </w:p>
    <w:p w14:paraId="2DA4428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51234" w:rsidRPr="00351234">
        <w:rPr>
          <w:rFonts w:ascii="Arial" w:hAnsi="Arial" w:cs="Arial"/>
          <w:b/>
          <w:bCs/>
          <w:lang w:val="en-US"/>
        </w:rPr>
        <w:t>Update of QUIC features</w:t>
      </w:r>
    </w:p>
    <w:p w14:paraId="1198FFE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E0DA3">
        <w:rPr>
          <w:rFonts w:ascii="Arial" w:hAnsi="Arial" w:cs="Arial"/>
          <w:b/>
          <w:bCs/>
          <w:lang w:val="en-US"/>
        </w:rPr>
        <w:t>R</w:t>
      </w:r>
      <w:r w:rsidRPr="006B5418">
        <w:rPr>
          <w:rFonts w:ascii="Arial" w:hAnsi="Arial" w:cs="Arial"/>
          <w:b/>
          <w:bCs/>
          <w:lang w:val="en-US"/>
        </w:rPr>
        <w:t xml:space="preserve"> </w:t>
      </w:r>
      <w:r w:rsidR="00FD20A7">
        <w:rPr>
          <w:rFonts w:ascii="Arial" w:hAnsi="Arial" w:cs="Arial"/>
          <w:b/>
          <w:bCs/>
          <w:lang w:val="en-US"/>
        </w:rPr>
        <w:t>29.893 v1.2.0</w:t>
      </w:r>
    </w:p>
    <w:p w14:paraId="359DDFA4" w14:textId="77777777" w:rsidR="00CD2478" w:rsidRPr="006B5418" w:rsidRDefault="00FD20A7"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6.1.3</w:t>
      </w:r>
    </w:p>
    <w:p w14:paraId="04995C3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A726D77"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DE2168" w14:textId="77777777" w:rsidR="001E41F3" w:rsidRPr="006B5418" w:rsidRDefault="00CD2478" w:rsidP="00CD2478">
      <w:pPr>
        <w:pStyle w:val="CRCoverPage"/>
        <w:rPr>
          <w:b/>
          <w:lang w:val="en-US"/>
        </w:rPr>
      </w:pPr>
      <w:r w:rsidRPr="006B5418">
        <w:rPr>
          <w:b/>
          <w:lang w:val="en-US"/>
        </w:rPr>
        <w:t>1. Introduction</w:t>
      </w:r>
    </w:p>
    <w:p w14:paraId="7EB46EF1"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6B10FD6C"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5D70B67" w14:textId="77777777" w:rsidR="00CD2478" w:rsidRDefault="00FA675C" w:rsidP="00CD2478">
      <w:r>
        <w:t>This paper proposes to update the clause 5.3 of the specification as the current introduction of the features supported by QUIC is not based on the latest IETF draft versions</w:t>
      </w:r>
      <w:r w:rsidR="00FB0084">
        <w:t>.</w:t>
      </w:r>
    </w:p>
    <w:p w14:paraId="25DD28F0" w14:textId="77777777" w:rsidR="00FB0084" w:rsidRPr="00AB2188" w:rsidRDefault="00FB0084" w:rsidP="00CD2478">
      <w:r>
        <w:t>In addition, some description of the features are strengthened to make the specification more clear.</w:t>
      </w:r>
    </w:p>
    <w:p w14:paraId="307853B5" w14:textId="77777777" w:rsidR="00CD2478" w:rsidRPr="006B5418" w:rsidRDefault="00CD2478" w:rsidP="00CD2478">
      <w:pPr>
        <w:pStyle w:val="CRCoverPage"/>
        <w:rPr>
          <w:b/>
          <w:lang w:val="en-US"/>
        </w:rPr>
      </w:pPr>
      <w:r w:rsidRPr="006B5418">
        <w:rPr>
          <w:b/>
          <w:lang w:val="en-US"/>
        </w:rPr>
        <w:t>3. Conclusions</w:t>
      </w:r>
    </w:p>
    <w:p w14:paraId="13301C66"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7BE4022" w14:textId="77777777" w:rsidR="00CD2478" w:rsidRPr="006B5418" w:rsidRDefault="00CD2478" w:rsidP="00CD2478">
      <w:pPr>
        <w:pStyle w:val="CRCoverPage"/>
        <w:rPr>
          <w:b/>
          <w:lang w:val="en-US"/>
        </w:rPr>
      </w:pPr>
      <w:r w:rsidRPr="006B5418">
        <w:rPr>
          <w:b/>
          <w:lang w:val="en-US"/>
        </w:rPr>
        <w:t>4. Proposal</w:t>
      </w:r>
    </w:p>
    <w:p w14:paraId="18AF3258" w14:textId="77777777" w:rsidR="00CD2478" w:rsidRPr="006B5418" w:rsidRDefault="008A5E86" w:rsidP="00CD2478">
      <w:pPr>
        <w:rPr>
          <w:lang w:val="en-US"/>
        </w:rPr>
      </w:pPr>
      <w:r w:rsidRPr="006B5418">
        <w:rPr>
          <w:lang w:val="en-US"/>
        </w:rPr>
        <w:t>It is proposed to agree the following changes to 3GPP T</w:t>
      </w:r>
      <w:r w:rsidR="00DE0DA3">
        <w:rPr>
          <w:lang w:val="en-US"/>
        </w:rPr>
        <w:t>R</w:t>
      </w:r>
      <w:r w:rsidRPr="006B5418">
        <w:rPr>
          <w:lang w:val="en-US"/>
        </w:rPr>
        <w:t xml:space="preserve"> </w:t>
      </w:r>
      <w:r w:rsidR="00DE0DA3">
        <w:rPr>
          <w:lang w:val="en-US"/>
        </w:rPr>
        <w:t>29.893</w:t>
      </w:r>
      <w:r w:rsidRPr="006B5418">
        <w:rPr>
          <w:lang w:val="en-US"/>
        </w:rPr>
        <w:t>.</w:t>
      </w:r>
    </w:p>
    <w:p w14:paraId="142B1338" w14:textId="77777777" w:rsidR="00CD2478" w:rsidRPr="006B5418" w:rsidRDefault="00CD2478" w:rsidP="00CD2478">
      <w:pPr>
        <w:pBdr>
          <w:bottom w:val="single" w:sz="12" w:space="1" w:color="auto"/>
        </w:pBdr>
        <w:rPr>
          <w:lang w:val="en-US"/>
        </w:rPr>
      </w:pPr>
    </w:p>
    <w:p w14:paraId="538CF620"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CB1EF6" w14:textId="77777777" w:rsidR="00817562" w:rsidRPr="00235394" w:rsidRDefault="00817562" w:rsidP="00817562">
      <w:pPr>
        <w:pStyle w:val="1"/>
      </w:pPr>
      <w:bookmarkStart w:id="0" w:name="_Toc12529732"/>
      <w:r w:rsidRPr="00235394">
        <w:t>2</w:t>
      </w:r>
      <w:r w:rsidRPr="00235394">
        <w:tab/>
        <w:t>References</w:t>
      </w:r>
      <w:bookmarkEnd w:id="0"/>
    </w:p>
    <w:p w14:paraId="486FAE71" w14:textId="77777777" w:rsidR="00817562" w:rsidRPr="00235394" w:rsidRDefault="00817562" w:rsidP="00817562">
      <w:r w:rsidRPr="00235394">
        <w:t>The following documents contain provisions which, through reference in this text, constitute provisions of the present document.</w:t>
      </w:r>
    </w:p>
    <w:p w14:paraId="7F83EE2D" w14:textId="77777777" w:rsidR="00817562" w:rsidRPr="004D3578" w:rsidRDefault="00817562" w:rsidP="00817562">
      <w:pPr>
        <w:pStyle w:val="B1"/>
      </w:pPr>
      <w:r>
        <w:t>-</w:t>
      </w:r>
      <w:r>
        <w:tab/>
      </w:r>
      <w:r w:rsidRPr="004D3578">
        <w:t>References are either specific (identified by date of publication, edition number, version number, etc.) or non</w:t>
      </w:r>
      <w:r w:rsidRPr="004D3578">
        <w:noBreakHyphen/>
        <w:t>specific.</w:t>
      </w:r>
    </w:p>
    <w:p w14:paraId="03553F58" w14:textId="77777777" w:rsidR="00817562" w:rsidRPr="004D3578" w:rsidRDefault="00817562" w:rsidP="00817562">
      <w:pPr>
        <w:pStyle w:val="B1"/>
      </w:pPr>
      <w:r>
        <w:t>-</w:t>
      </w:r>
      <w:r>
        <w:tab/>
      </w:r>
      <w:r w:rsidRPr="004D3578">
        <w:t>For a specific reference, subsequent revisions do not apply.</w:t>
      </w:r>
    </w:p>
    <w:p w14:paraId="786BC458" w14:textId="77777777" w:rsidR="00817562" w:rsidRPr="004D3578" w:rsidRDefault="00817562" w:rsidP="008175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5858B5" w14:textId="77777777" w:rsidR="00817562" w:rsidRDefault="00817562" w:rsidP="00817562">
      <w:pPr>
        <w:pStyle w:val="EX"/>
      </w:pPr>
      <w:r w:rsidRPr="00235394">
        <w:t>[1]</w:t>
      </w:r>
      <w:r w:rsidRPr="00235394">
        <w:tab/>
        <w:t>3GPP TR 21.905: "Vocabulary for 3GPP Specifications".</w:t>
      </w:r>
    </w:p>
    <w:p w14:paraId="2D500886" w14:textId="77777777" w:rsidR="00817562" w:rsidRDefault="00817562" w:rsidP="00817562">
      <w:pPr>
        <w:pStyle w:val="EX"/>
      </w:pPr>
      <w:r>
        <w:t>[2]</w:t>
      </w:r>
      <w:r>
        <w:tab/>
        <w:t>3GPP TS 23.501: "System Architecture for the 5G System; Stage 2".</w:t>
      </w:r>
    </w:p>
    <w:p w14:paraId="7263BE50" w14:textId="77777777" w:rsidR="00817562" w:rsidRDefault="00817562" w:rsidP="00817562">
      <w:pPr>
        <w:pStyle w:val="EX"/>
      </w:pPr>
      <w:r>
        <w:t>[3]</w:t>
      </w:r>
      <w:r>
        <w:tab/>
        <w:t>3GPP TS 23.502: "Procedures for the 5G System; Stage 2".</w:t>
      </w:r>
    </w:p>
    <w:p w14:paraId="778907C2" w14:textId="77777777" w:rsidR="00817562" w:rsidRPr="00D90659" w:rsidRDefault="00817562" w:rsidP="00817562">
      <w:pPr>
        <w:pStyle w:val="EX"/>
      </w:pPr>
      <w:r>
        <w:rPr>
          <w:rFonts w:hint="eastAsia"/>
        </w:rPr>
        <w:t>[4]</w:t>
      </w:r>
      <w:r>
        <w:rPr>
          <w:rFonts w:hint="eastAsia"/>
        </w:rPr>
        <w:tab/>
      </w:r>
      <w:r>
        <w:t>3GPP TS 29.500: "5G System; Technical Realization of Service Based Architecture; Stage 3".</w:t>
      </w:r>
    </w:p>
    <w:p w14:paraId="5EFB91B0" w14:textId="77777777" w:rsidR="00817562" w:rsidRDefault="00817562" w:rsidP="00817562">
      <w:pPr>
        <w:pStyle w:val="EX"/>
        <w:rPr>
          <w:rFonts w:cs="Arial"/>
          <w:color w:val="222222"/>
          <w:lang w:val="en"/>
        </w:rPr>
      </w:pPr>
      <w:r>
        <w:t>[5]</w:t>
      </w:r>
      <w:r>
        <w:tab/>
        <w:t>IETF </w:t>
      </w:r>
      <w:r>
        <w:rPr>
          <w:lang w:val="en"/>
        </w:rPr>
        <w:t>draft-ietf-quic-transport-</w:t>
      </w:r>
      <w:del w:id="1" w:author="Huawei" w:date="2020-02-13T20:37:00Z">
        <w:r w:rsidDel="00DD2616">
          <w:rPr>
            <w:lang w:val="en"/>
          </w:rPr>
          <w:delText>18</w:delText>
        </w:r>
      </w:del>
      <w:ins w:id="2" w:author="Huawei" w:date="2020-02-13T20:37:00Z">
        <w:r w:rsidR="00DD2616">
          <w:rPr>
            <w:lang w:val="en"/>
          </w:rPr>
          <w:t>25</w:t>
        </w:r>
      </w:ins>
      <w:r>
        <w:rPr>
          <w:lang w:val="en"/>
        </w:rPr>
        <w:t>: "</w:t>
      </w:r>
      <w:r>
        <w:rPr>
          <w:rFonts w:cs="Arial"/>
          <w:color w:val="222222"/>
          <w:lang w:val="en"/>
        </w:rPr>
        <w:t>QUIC: A UDP-Based Multiplexed and Secure Transport".</w:t>
      </w:r>
    </w:p>
    <w:p w14:paraId="741102A6" w14:textId="77777777" w:rsidR="00817562" w:rsidRDefault="00817562" w:rsidP="00817562">
      <w:pPr>
        <w:pStyle w:val="EX"/>
        <w:rPr>
          <w:rFonts w:cs="Arial"/>
          <w:color w:val="222222"/>
          <w:lang w:val="en"/>
        </w:rPr>
      </w:pPr>
      <w:r>
        <w:rPr>
          <w:rFonts w:cs="Arial"/>
          <w:color w:val="222222"/>
          <w:lang w:val="en"/>
        </w:rPr>
        <w:t>[6]</w:t>
      </w:r>
      <w:r>
        <w:rPr>
          <w:rFonts w:cs="Arial"/>
          <w:color w:val="222222"/>
          <w:lang w:val="en"/>
        </w:rPr>
        <w:tab/>
        <w:t>IETF draft-ietf-quic-tls-</w:t>
      </w:r>
      <w:del w:id="3" w:author="Huawei" w:date="2020-02-13T20:37:00Z">
        <w:r w:rsidDel="00DD2616">
          <w:rPr>
            <w:rFonts w:cs="Arial"/>
            <w:color w:val="222222"/>
            <w:lang w:val="en"/>
          </w:rPr>
          <w:delText>18</w:delText>
        </w:r>
      </w:del>
      <w:ins w:id="4" w:author="Huawei" w:date="2020-02-13T20:37:00Z">
        <w:r w:rsidR="00DD2616">
          <w:rPr>
            <w:rFonts w:cs="Arial"/>
            <w:color w:val="222222"/>
            <w:lang w:val="en"/>
          </w:rPr>
          <w:t>25</w:t>
        </w:r>
      </w:ins>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14:paraId="4B9F81DB" w14:textId="77777777" w:rsidR="00817562" w:rsidRPr="00D90659" w:rsidRDefault="00817562" w:rsidP="00817562">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w:t>
      </w:r>
      <w:del w:id="5" w:author="Huawei" w:date="2020-02-13T20:37:00Z">
        <w:r w:rsidDel="00DD2616">
          <w:rPr>
            <w:rFonts w:cs="Arial"/>
            <w:color w:val="222222"/>
            <w:lang w:val="en"/>
          </w:rPr>
          <w:delText>18</w:delText>
        </w:r>
      </w:del>
      <w:ins w:id="6" w:author="Huawei" w:date="2020-02-13T20:37:00Z">
        <w:r w:rsidR="00DD2616">
          <w:rPr>
            <w:rFonts w:cs="Arial"/>
            <w:color w:val="222222"/>
            <w:lang w:val="en"/>
          </w:rPr>
          <w:t>25</w:t>
        </w:r>
      </w:ins>
      <w:r>
        <w:rPr>
          <w:rFonts w:cs="Arial"/>
          <w:color w:val="222222"/>
          <w:lang w:val="en"/>
        </w:rPr>
        <w:t>: "</w:t>
      </w:r>
      <w:r w:rsidRPr="00477AFD">
        <w:rPr>
          <w:rFonts w:cs="Arial"/>
          <w:color w:val="222222"/>
          <w:lang w:val="en"/>
        </w:rPr>
        <w:t>Hypertext Transfer Protocol (HTTP) over QUIC</w:t>
      </w:r>
      <w:r>
        <w:rPr>
          <w:rFonts w:cs="Arial"/>
          <w:color w:val="222222"/>
          <w:lang w:val="en"/>
        </w:rPr>
        <w:t>".</w:t>
      </w:r>
    </w:p>
    <w:p w14:paraId="41458999" w14:textId="77777777" w:rsidR="00817562" w:rsidRDefault="00817562" w:rsidP="00817562">
      <w:pPr>
        <w:pStyle w:val="EX"/>
        <w:rPr>
          <w:lang w:val="en"/>
        </w:rPr>
      </w:pPr>
      <w:r>
        <w:lastRenderedPageBreak/>
        <w:t>[8]</w:t>
      </w:r>
      <w:r>
        <w:tab/>
        <w:t>IETF </w:t>
      </w:r>
      <w:r w:rsidRPr="001855B9">
        <w:rPr>
          <w:lang w:val="en"/>
        </w:rPr>
        <w:t>draft-ietf-quic-recovery</w:t>
      </w:r>
      <w:r>
        <w:rPr>
          <w:lang w:val="en"/>
        </w:rPr>
        <w:t>-</w:t>
      </w:r>
      <w:del w:id="7" w:author="Huawei" w:date="2020-02-13T20:38:00Z">
        <w:r w:rsidDel="00DD2616">
          <w:rPr>
            <w:lang w:val="en"/>
          </w:rPr>
          <w:delText>18</w:delText>
        </w:r>
      </w:del>
      <w:ins w:id="8" w:author="Huawei" w:date="2020-02-13T20:38:00Z">
        <w:r w:rsidR="00DD2616">
          <w:rPr>
            <w:lang w:val="en"/>
          </w:rPr>
          <w:t>25</w:t>
        </w:r>
      </w:ins>
      <w:r>
        <w:rPr>
          <w:lang w:val="en"/>
        </w:rPr>
        <w:t>: "</w:t>
      </w:r>
      <w:r w:rsidRPr="001855B9">
        <w:rPr>
          <w:lang w:val="en"/>
        </w:rPr>
        <w:t>QUIC Loss Detection and Congestion Control</w:t>
      </w:r>
      <w:r>
        <w:rPr>
          <w:lang w:val="en"/>
        </w:rPr>
        <w:t>".</w:t>
      </w:r>
    </w:p>
    <w:p w14:paraId="23BC80A9" w14:textId="77777777" w:rsidR="00817562" w:rsidRDefault="00817562" w:rsidP="00817562">
      <w:pPr>
        <w:pStyle w:val="EX"/>
        <w:rPr>
          <w:lang w:val="en"/>
        </w:rPr>
      </w:pPr>
      <w:r>
        <w:rPr>
          <w:lang w:val="en"/>
        </w:rPr>
        <w:t>[9]</w:t>
      </w:r>
      <w:r>
        <w:rPr>
          <w:lang w:val="en"/>
        </w:rPr>
        <w:tab/>
        <w:t>IETF </w:t>
      </w:r>
      <w:r w:rsidRPr="001855B9">
        <w:rPr>
          <w:lang w:val="en"/>
        </w:rPr>
        <w:t>draft-ietf-quic-invariants</w:t>
      </w:r>
      <w:r>
        <w:rPr>
          <w:lang w:val="en"/>
        </w:rPr>
        <w:t>-03: "</w:t>
      </w:r>
      <w:r w:rsidRPr="001855B9">
        <w:rPr>
          <w:lang w:val="en"/>
        </w:rPr>
        <w:t>Version-Independent Properties of QUIC</w:t>
      </w:r>
      <w:r>
        <w:rPr>
          <w:lang w:val="en"/>
        </w:rPr>
        <w:t>"</w:t>
      </w:r>
    </w:p>
    <w:p w14:paraId="11A09137" w14:textId="77777777" w:rsidR="00817562" w:rsidRDefault="00817562" w:rsidP="00817562">
      <w:pPr>
        <w:pStyle w:val="EX"/>
        <w:rPr>
          <w:lang w:val="en"/>
        </w:rPr>
      </w:pPr>
      <w:r>
        <w:rPr>
          <w:lang w:val="en"/>
        </w:rPr>
        <w:t>[10]</w:t>
      </w:r>
      <w:r>
        <w:rPr>
          <w:lang w:val="en"/>
        </w:rPr>
        <w:tab/>
        <w:t>IETF </w:t>
      </w:r>
      <w:r w:rsidRPr="001855B9">
        <w:rPr>
          <w:lang w:val="en"/>
        </w:rPr>
        <w:t>draft-ietf-quic-qpack</w:t>
      </w:r>
      <w:r>
        <w:rPr>
          <w:lang w:val="en"/>
        </w:rPr>
        <w:t>-</w:t>
      </w:r>
      <w:del w:id="9" w:author="Huawei" w:date="2020-02-13T20:38:00Z">
        <w:r w:rsidDel="00DD2616">
          <w:rPr>
            <w:lang w:val="en"/>
          </w:rPr>
          <w:delText>06</w:delText>
        </w:r>
      </w:del>
      <w:ins w:id="10" w:author="Huawei" w:date="2020-02-13T20:38:00Z">
        <w:r w:rsidR="00DD2616">
          <w:rPr>
            <w:lang w:val="en"/>
          </w:rPr>
          <w:t>12</w:t>
        </w:r>
      </w:ins>
      <w:r>
        <w:rPr>
          <w:lang w:val="en"/>
        </w:rPr>
        <w:t>: "</w:t>
      </w:r>
      <w:r w:rsidRPr="001855B9">
        <w:rPr>
          <w:lang w:val="en"/>
        </w:rPr>
        <w:t>QPACK: Header Compression for HTTP over QUIC</w:t>
      </w:r>
      <w:r>
        <w:rPr>
          <w:lang w:val="en"/>
        </w:rPr>
        <w:t>"</w:t>
      </w:r>
    </w:p>
    <w:p w14:paraId="57EF98D6" w14:textId="77777777" w:rsidR="00817562" w:rsidRDefault="00817562" w:rsidP="00817562">
      <w:pPr>
        <w:pStyle w:val="EX"/>
      </w:pPr>
      <w:r>
        <w:t>[11]</w:t>
      </w:r>
      <w:r>
        <w:tab/>
        <w:t>IETF RFC 5246: "</w:t>
      </w:r>
      <w:r w:rsidRPr="00013918">
        <w:t>The Transport Layer Security (TLS) Protocol Version 1.2</w:t>
      </w:r>
      <w:r>
        <w:t>".</w:t>
      </w:r>
    </w:p>
    <w:p w14:paraId="1DC729E1" w14:textId="77777777" w:rsidR="00817562" w:rsidRDefault="00817562" w:rsidP="00817562">
      <w:pPr>
        <w:pStyle w:val="EX"/>
      </w:pPr>
      <w:r>
        <w:t>[12]</w:t>
      </w:r>
      <w:r>
        <w:tab/>
        <w:t>IETF RFC 8446: "</w:t>
      </w:r>
      <w:r w:rsidRPr="00013918">
        <w:t>The Transport Layer Security (TLS) Protocol Version 1.3</w:t>
      </w:r>
      <w:r>
        <w:t>".</w:t>
      </w:r>
    </w:p>
    <w:p w14:paraId="7C9E51EF" w14:textId="77777777" w:rsidR="00817562" w:rsidRDefault="00817562" w:rsidP="00817562">
      <w:pPr>
        <w:pStyle w:val="EX"/>
      </w:pPr>
      <w:r>
        <w:t>[13]</w:t>
      </w:r>
      <w:r>
        <w:tab/>
        <w:t>IETF RFC 7540: "</w:t>
      </w:r>
      <w:r w:rsidRPr="00BF49E3">
        <w:t>Hypertext Transfer Protocol Version 2 (HTTP/2)</w:t>
      </w:r>
      <w:r>
        <w:t>".</w:t>
      </w:r>
    </w:p>
    <w:p w14:paraId="60BA3CAD" w14:textId="77777777" w:rsidR="00817562" w:rsidRDefault="00817562" w:rsidP="00817562">
      <w:pPr>
        <w:pStyle w:val="EX"/>
      </w:pPr>
      <w:r>
        <w:t>[14]</w:t>
      </w:r>
      <w:r>
        <w:tab/>
        <w:t>IETF RFC 7541: "HPACK: Header Compression for HTTP/2".</w:t>
      </w:r>
    </w:p>
    <w:p w14:paraId="63B6A69E" w14:textId="77777777" w:rsidR="00817562" w:rsidRDefault="00817562" w:rsidP="00817562">
      <w:pPr>
        <w:pStyle w:val="EX"/>
      </w:pPr>
      <w:r>
        <w:t>[15]</w:t>
      </w:r>
      <w:r>
        <w:tab/>
        <w:t>IETF draft-ietf-quic-spin-exp-01: "</w:t>
      </w:r>
      <w:r w:rsidRPr="00E0348E">
        <w:t>The QUIC Latency Spin Bit</w:t>
      </w:r>
      <w:r>
        <w:t>".</w:t>
      </w:r>
    </w:p>
    <w:p w14:paraId="7122D935" w14:textId="77777777" w:rsidR="00817562" w:rsidRDefault="00817562" w:rsidP="00817562">
      <w:pPr>
        <w:pStyle w:val="EX"/>
      </w:pPr>
      <w:r>
        <w:t>[16]</w:t>
      </w:r>
      <w:r>
        <w:tab/>
        <w:t>IETF RFC 5682: "Forward RTO-Recovery (F-RTO): An Algorithm for Detecting Spurious Retransmission Timeouts with TCP".</w:t>
      </w:r>
    </w:p>
    <w:p w14:paraId="60F3AFFA" w14:textId="77777777" w:rsidR="00817562" w:rsidRDefault="00817562" w:rsidP="00817562">
      <w:pPr>
        <w:pStyle w:val="EX"/>
      </w:pPr>
      <w:r>
        <w:t>[17]</w:t>
      </w:r>
      <w:r>
        <w:tab/>
        <w:t>IETF draft-dukkipati-tcpm-tcp-loss-probe-01: "Tail Loss Probe (TLP): An Algorithm for Fast Recovery of Tail Losses".</w:t>
      </w:r>
    </w:p>
    <w:p w14:paraId="7FB2EF0B" w14:textId="77777777" w:rsidR="00817562" w:rsidRDefault="00817562" w:rsidP="00817562">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0E89886A" w14:textId="77777777" w:rsidR="00817562" w:rsidRDefault="00817562" w:rsidP="00817562">
      <w:pPr>
        <w:pStyle w:val="EX"/>
      </w:pPr>
      <w:r>
        <w:t>[</w:t>
      </w:r>
      <w:r w:rsidRPr="00E920EC">
        <w:t>19</w:t>
      </w:r>
      <w:r>
        <w:t>]</w:t>
      </w:r>
      <w:r>
        <w:tab/>
        <w:t>3GPP TS 29.510: "Network Function Repository Services".</w:t>
      </w:r>
    </w:p>
    <w:p w14:paraId="4D42F118" w14:textId="77777777" w:rsidR="00817562" w:rsidRDefault="00817562" w:rsidP="00817562">
      <w:pPr>
        <w:pStyle w:val="EX"/>
      </w:pPr>
      <w:r>
        <w:t>[</w:t>
      </w:r>
      <w:r w:rsidRPr="00E920EC">
        <w:t>20</w:t>
      </w:r>
      <w:r>
        <w:t>]</w:t>
      </w:r>
      <w:r>
        <w:tab/>
        <w:t>IETF RFC 7838: "HTTP Alternative Services".</w:t>
      </w:r>
    </w:p>
    <w:p w14:paraId="1C281477" w14:textId="77777777" w:rsidR="00817562" w:rsidRDefault="00817562" w:rsidP="00817562">
      <w:pPr>
        <w:pStyle w:val="EX"/>
      </w:pPr>
      <w:r>
        <w:t>[21]</w:t>
      </w:r>
      <w:r>
        <w:tab/>
        <w:t>IETF </w:t>
      </w:r>
      <w:r w:rsidRPr="00106D7A">
        <w:t>draft-pardue-httpbis-http-network-tunnelling-0</w:t>
      </w:r>
      <w:r>
        <w:t>1: "</w:t>
      </w:r>
      <w:r w:rsidRPr="00106D7A">
        <w:t>HTTP-initiated Network Tunnelling (</w:t>
      </w:r>
      <w:proofErr w:type="spellStart"/>
      <w:r w:rsidRPr="00106D7A">
        <w:t>HiNT</w:t>
      </w:r>
      <w:proofErr w:type="spellEnd"/>
      <w:r w:rsidRPr="00106D7A">
        <w:t>)</w:t>
      </w:r>
      <w:r>
        <w:t>".</w:t>
      </w:r>
    </w:p>
    <w:p w14:paraId="48A5DE8A" w14:textId="77777777" w:rsidR="00817562" w:rsidRDefault="00817562" w:rsidP="00817562">
      <w:pPr>
        <w:pStyle w:val="EX"/>
      </w:pPr>
      <w:r>
        <w:t>[22]</w:t>
      </w:r>
      <w:r>
        <w:tab/>
        <w:t>IETF RFC 7231: "</w:t>
      </w:r>
      <w:r w:rsidRPr="00E33473">
        <w:t>Hypertext Transfer Protocol (HTTP/1.1): Semantics and Content</w:t>
      </w:r>
      <w:r>
        <w:t>".</w:t>
      </w:r>
    </w:p>
    <w:p w14:paraId="1E572EA6" w14:textId="77777777" w:rsidR="00817562" w:rsidRDefault="00817562" w:rsidP="00817562">
      <w:pPr>
        <w:pStyle w:val="EX"/>
      </w:pPr>
      <w:r>
        <w:t>[23]</w:t>
      </w:r>
      <w:r>
        <w:tab/>
        <w:t>IETF RFC 7230: "</w:t>
      </w:r>
      <w:r w:rsidRPr="00097265">
        <w:t>Hypertext Transfer Protocol (HTTP/1.1): Message Syntax and Routing</w:t>
      </w:r>
      <w:r>
        <w:t>".</w:t>
      </w:r>
    </w:p>
    <w:p w14:paraId="11A559F8" w14:textId="77777777" w:rsidR="00817562" w:rsidRDefault="00817562" w:rsidP="00817562">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14:paraId="0F793366" w14:textId="77777777" w:rsidR="00817562" w:rsidRDefault="00817562" w:rsidP="00817562">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14:paraId="37B57B4A" w14:textId="77777777" w:rsidR="00817562" w:rsidRDefault="00817562" w:rsidP="00817562">
      <w:pPr>
        <w:pStyle w:val="EX"/>
      </w:pPr>
      <w:r>
        <w:t>[</w:t>
      </w:r>
      <w:r w:rsidRPr="00B11478">
        <w:t>26</w:t>
      </w:r>
      <w:r>
        <w:t>]</w:t>
      </w:r>
      <w:r>
        <w:tab/>
        <w:t>IETF RFC 8312: "CUBIC for Fast Long-Distance Networks".</w:t>
      </w:r>
    </w:p>
    <w:p w14:paraId="4847984E" w14:textId="77777777" w:rsidR="00817562" w:rsidRDefault="00817562" w:rsidP="00817562">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14:paraId="7DAABAAE" w14:textId="77777777" w:rsidR="00817562" w:rsidRDefault="00817562" w:rsidP="00817562">
      <w:pPr>
        <w:pStyle w:val="EX"/>
        <w:rPr>
          <w:lang w:eastAsia="en-GB"/>
        </w:rPr>
      </w:pPr>
      <w:r>
        <w:rPr>
          <w:lang w:eastAsia="en-GB"/>
        </w:rPr>
        <w:t>[28]</w:t>
      </w:r>
      <w:r>
        <w:rPr>
          <w:lang w:eastAsia="en-GB"/>
        </w:rPr>
        <w:tab/>
        <w:t>IETF RFC 8164: "</w:t>
      </w:r>
      <w:r w:rsidRPr="00C928BB">
        <w:rPr>
          <w:lang w:eastAsia="en-GB"/>
        </w:rPr>
        <w:t>Opportunistic Security for HTTP/2</w:t>
      </w:r>
      <w:r>
        <w:rPr>
          <w:lang w:eastAsia="en-GB"/>
        </w:rPr>
        <w:t>"</w:t>
      </w:r>
      <w:r>
        <w:rPr>
          <w:rFonts w:hint="eastAsia"/>
          <w:lang w:eastAsia="en-GB"/>
        </w:rPr>
        <w:t>.</w:t>
      </w:r>
    </w:p>
    <w:p w14:paraId="19C896F4" w14:textId="77777777" w:rsidR="00817562" w:rsidRDefault="00817562" w:rsidP="00817562">
      <w:pPr>
        <w:pStyle w:val="EX"/>
        <w:rPr>
          <w:lang w:eastAsia="en-GB"/>
        </w:rPr>
      </w:pPr>
      <w:r>
        <w:t>[29]</w:t>
      </w:r>
      <w:r>
        <w:tab/>
        <w:t>IETF RFC 7657: "</w:t>
      </w:r>
      <w:r w:rsidRPr="00020D63">
        <w:t>Differentiated Services (</w:t>
      </w:r>
      <w:proofErr w:type="spellStart"/>
      <w:r w:rsidRPr="00020D63">
        <w:t>Diffserv</w:t>
      </w:r>
      <w:proofErr w:type="spellEnd"/>
      <w:r w:rsidRPr="00020D63">
        <w:t>) and Real-Time Communication</w:t>
      </w:r>
      <w:r>
        <w:t>".</w:t>
      </w:r>
    </w:p>
    <w:p w14:paraId="3F53DE4A" w14:textId="77777777" w:rsidR="00817562" w:rsidRDefault="00817562" w:rsidP="00817562">
      <w:pPr>
        <w:pStyle w:val="EX"/>
        <w:rPr>
          <w:lang w:eastAsia="en-GB"/>
        </w:rPr>
      </w:pPr>
      <w:r w:rsidRPr="007E5023">
        <w:rPr>
          <w:lang w:eastAsia="en-GB"/>
        </w:rPr>
        <w:t>[</w:t>
      </w:r>
      <w:r>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14:paraId="0F8399F2" w14:textId="77777777" w:rsidR="00817562" w:rsidRDefault="00817562" w:rsidP="00817562">
      <w:pPr>
        <w:pStyle w:val="EX"/>
        <w:rPr>
          <w:lang w:eastAsia="en-GB"/>
        </w:rPr>
      </w:pPr>
      <w:r>
        <w:rPr>
          <w:lang w:eastAsia="en-GB"/>
        </w:rPr>
        <w:t>[31]</w:t>
      </w:r>
      <w:r>
        <w:rPr>
          <w:lang w:eastAsia="en-GB"/>
        </w:rPr>
        <w:tab/>
        <w:t>IETF RFC 5288: "AES Galois Counter Mode (GCM) Cipher Suits for TLS".</w:t>
      </w:r>
    </w:p>
    <w:p w14:paraId="46B5A351" w14:textId="77777777" w:rsidR="00817562" w:rsidRDefault="00817562" w:rsidP="00817562">
      <w:pPr>
        <w:pStyle w:val="EX"/>
        <w:rPr>
          <w:lang w:eastAsia="en-GB"/>
        </w:rPr>
      </w:pPr>
      <w:r>
        <w:rPr>
          <w:lang w:eastAsia="en-GB"/>
        </w:rPr>
        <w:t>[32]</w:t>
      </w:r>
      <w:r>
        <w:rPr>
          <w:lang w:eastAsia="en-GB"/>
        </w:rPr>
        <w:tab/>
        <w:t>Developing and deploying a TCP replacement for the Web: "</w:t>
      </w:r>
      <w:r w:rsidRPr="00797E6C">
        <w:t>https://www.netdevconf.org/0x12/session.html?developing-and-deploying-a-tcp-replacement-for-the-web"</w:t>
      </w:r>
      <w:r>
        <w:t>.</w:t>
      </w:r>
    </w:p>
    <w:p w14:paraId="4147426D" w14:textId="77777777" w:rsidR="00817562" w:rsidRDefault="00817562" w:rsidP="00817562">
      <w:pPr>
        <w:pStyle w:val="EX"/>
        <w:rPr>
          <w:lang w:eastAsia="en-GB"/>
        </w:rPr>
      </w:pPr>
      <w:r>
        <w:rPr>
          <w:lang w:eastAsia="en-GB"/>
        </w:rPr>
        <w:t>[33]</w:t>
      </w:r>
      <w:r>
        <w:rPr>
          <w:lang w:eastAsia="en-GB"/>
        </w:rPr>
        <w:tab/>
        <w:t>Optimizing UDP for content delivery: "</w:t>
      </w:r>
      <w:r w:rsidRPr="00A2212E">
        <w:rPr>
          <w:lang w:eastAsia="en-GB"/>
        </w:rPr>
        <w:t>http://vger.kernel.org/lpc_net2018_talks/willemdebruijn-lpc2018-udpgso-paper-DRAFT-1.pdf</w:t>
      </w:r>
      <w:r>
        <w:rPr>
          <w:lang w:eastAsia="en-GB"/>
        </w:rPr>
        <w:t>".</w:t>
      </w:r>
    </w:p>
    <w:p w14:paraId="65CC2DEE" w14:textId="77777777" w:rsidR="00817562" w:rsidRPr="00B11478" w:rsidRDefault="00817562" w:rsidP="00817562">
      <w:pPr>
        <w:pStyle w:val="EX"/>
        <w:rPr>
          <w:lang w:eastAsia="en-GB"/>
        </w:rPr>
      </w:pPr>
      <w:r>
        <w:rPr>
          <w:lang w:eastAsia="en-GB"/>
        </w:rPr>
        <w:t>[34]</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14:paraId="650AF799" w14:textId="77777777" w:rsidR="00817562" w:rsidRPr="006B5418" w:rsidRDefault="00817562" w:rsidP="00817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99740" w14:textId="77777777" w:rsidR="00817562" w:rsidRDefault="00817562" w:rsidP="00817562">
      <w:pPr>
        <w:pStyle w:val="2"/>
      </w:pPr>
      <w:bookmarkStart w:id="11" w:name="_Toc12529740"/>
      <w:r>
        <w:rPr>
          <w:rFonts w:hint="eastAsia"/>
        </w:rPr>
        <w:lastRenderedPageBreak/>
        <w:t>5.3</w:t>
      </w:r>
      <w:r>
        <w:rPr>
          <w:rFonts w:hint="eastAsia"/>
        </w:rPr>
        <w:tab/>
        <w:t>Features of QUIC</w:t>
      </w:r>
      <w:bookmarkEnd w:id="11"/>
    </w:p>
    <w:p w14:paraId="00BC56F5" w14:textId="77777777" w:rsidR="00817562" w:rsidRDefault="00817562" w:rsidP="00817562">
      <w:pPr>
        <w:pStyle w:val="3"/>
      </w:pPr>
      <w:bookmarkStart w:id="12" w:name="_Toc12529741"/>
      <w:r>
        <w:t>5.3.1</w:t>
      </w:r>
      <w:r>
        <w:tab/>
        <w:t>General</w:t>
      </w:r>
      <w:bookmarkEnd w:id="12"/>
    </w:p>
    <w:p w14:paraId="5460AD46" w14:textId="0EAC5FA3" w:rsidR="00817562" w:rsidRDefault="00817562" w:rsidP="00817562">
      <w:pPr>
        <w:rPr>
          <w:ins w:id="13" w:author="Huawei" w:date="2020-02-13T23:34:00Z"/>
        </w:rPr>
      </w:pPr>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Pr>
          <w:lang w:val="en"/>
        </w:rPr>
        <w:t>draft-</w:t>
      </w:r>
      <w:proofErr w:type="spellStart"/>
      <w:r>
        <w:rPr>
          <w:lang w:val="en"/>
        </w:rPr>
        <w:t>ietf</w:t>
      </w:r>
      <w:proofErr w:type="spellEnd"/>
      <w:r>
        <w:rPr>
          <w:lang w:val="en"/>
        </w:rPr>
        <w:t>-</w:t>
      </w:r>
      <w:proofErr w:type="spellStart"/>
      <w:r>
        <w:rPr>
          <w:lang w:val="en"/>
        </w:rPr>
        <w:t>quic</w:t>
      </w:r>
      <w:proofErr w:type="spellEnd"/>
      <w:r>
        <w:rPr>
          <w:lang w:val="en"/>
        </w:rPr>
        <w:t>-transport</w:t>
      </w:r>
      <w:del w:id="14" w:author="Huawei" w:date="2020-02-14T18:12:00Z">
        <w:r w:rsidDel="00217180">
          <w:rPr>
            <w:lang w:val="en"/>
          </w:rPr>
          <w:delText>-18</w:delText>
        </w:r>
      </w:del>
      <w:r w:rsidRPr="00E920EC">
        <w:t xml:space="preserve"> [5], </w:t>
      </w:r>
      <w: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-recovery</w:t>
      </w:r>
      <w:del w:id="15" w:author="Huawei" w:date="2020-02-14T18:13:00Z">
        <w:r w:rsidDel="00217180">
          <w:rPr>
            <w:lang w:val="en"/>
          </w:rPr>
          <w:delText>-18</w:delText>
        </w:r>
      </w:del>
      <w:r>
        <w:rPr>
          <w:lang w:val="en"/>
        </w:rPr>
        <w:t> </w:t>
      </w:r>
      <w:r w:rsidRPr="00E920EC">
        <w:t xml:space="preserve">[8], </w:t>
      </w:r>
      <w:r>
        <w:rPr>
          <w:rFonts w:cs="Arial"/>
          <w:color w:val="222222"/>
          <w:lang w:val="en"/>
        </w:rPr>
        <w:t>IETF draft-</w:t>
      </w:r>
      <w:proofErr w:type="spellStart"/>
      <w:r>
        <w:rPr>
          <w:rFonts w:cs="Arial"/>
          <w:color w:val="222222"/>
          <w:lang w:val="en"/>
        </w:rPr>
        <w:t>ietf</w:t>
      </w:r>
      <w:proofErr w:type="spellEnd"/>
      <w:r>
        <w:rPr>
          <w:rFonts w:cs="Arial"/>
          <w:color w:val="222222"/>
          <w:lang w:val="en"/>
        </w:rPr>
        <w:t>-</w:t>
      </w:r>
      <w:proofErr w:type="spellStart"/>
      <w:r>
        <w:rPr>
          <w:rFonts w:cs="Arial"/>
          <w:color w:val="222222"/>
          <w:lang w:val="en"/>
        </w:rPr>
        <w:t>quic-tls</w:t>
      </w:r>
      <w:proofErr w:type="spellEnd"/>
      <w:del w:id="16" w:author="Huawei" w:date="2020-02-14T18:13:00Z">
        <w:r w:rsidDel="00217180">
          <w:rPr>
            <w:rFonts w:cs="Arial"/>
            <w:color w:val="222222"/>
            <w:lang w:val="en"/>
          </w:rPr>
          <w:delText>-18</w:delText>
        </w:r>
      </w:del>
      <w:r w:rsidRPr="00E920EC">
        <w:t xml:space="preserve"> [6],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del w:id="17" w:author="Huawei" w:date="2020-02-14T18:13:00Z">
        <w:r w:rsidDel="00217180">
          <w:rPr>
            <w:lang w:val="en"/>
          </w:rPr>
          <w:delText>-03</w:delText>
        </w:r>
      </w:del>
      <w:r>
        <w:rPr>
          <w:lang w:val="en"/>
        </w:rPr>
        <w:t> </w:t>
      </w:r>
      <w:r w:rsidRPr="00E920EC">
        <w:t>[9].</w:t>
      </w:r>
      <w:r>
        <w:t xml:space="preserve"> The highly integrated HTTP/2 over QUIC specification (now called HTTP/3)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18" w:author="Huawei" w:date="2020-02-14T18:13:00Z">
        <w:r w:rsidDel="00217180">
          <w:rPr>
            <w:rFonts w:cs="Arial"/>
            <w:color w:val="222222"/>
            <w:lang w:val="en"/>
          </w:rPr>
          <w:delText>-18</w:delText>
        </w:r>
      </w:del>
      <w:r w:rsidRPr="00E920EC">
        <w:t> [7]</w:t>
      </w:r>
      <w:r>
        <w:t xml:space="preserve"> and HTTP header compression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quic-qpack</w:t>
      </w:r>
      <w:proofErr w:type="spellEnd"/>
      <w:del w:id="19" w:author="Huawei" w:date="2020-02-14T18:14:00Z">
        <w:r w:rsidDel="00217180">
          <w:rPr>
            <w:lang w:val="en"/>
          </w:rPr>
          <w:delText>-06</w:delText>
        </w:r>
      </w:del>
      <w:r w:rsidRPr="00E920EC">
        <w:t> [10]</w:t>
      </w:r>
      <w:r>
        <w:t xml:space="preserve"> are developed in parallel with the core protocol. The protocol is developed by the Internet Engineering Task Force (IETF).</w:t>
      </w:r>
    </w:p>
    <w:p w14:paraId="0959929B" w14:textId="5ED5FE4C" w:rsidR="00140C83" w:rsidRPr="005708A0" w:rsidRDefault="00140C83" w:rsidP="00817562">
      <w:ins w:id="20" w:author="Huawei" w:date="2020-02-13T23:34:00Z">
        <w:r w:rsidRPr="00140C83">
          <w:rPr>
            <w:rFonts w:hint="eastAsia"/>
          </w:rPr>
          <w:t>QUIC is mainly designed for the comm</w:t>
        </w:r>
        <w:r w:rsidR="005D061F">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ins>
      <w:ins w:id="21" w:author="Huawei" w:date="2020-02-14T08:17:00Z">
        <w:r w:rsidR="005D061F">
          <w:t xml:space="preserve">the </w:t>
        </w:r>
        <w:r w:rsidR="005D061F" w:rsidRPr="00140C83">
          <w:rPr>
            <w:rFonts w:hint="eastAsia"/>
          </w:rPr>
          <w:t xml:space="preserve">performance, security and privacy </w:t>
        </w:r>
        <w:r w:rsidR="005D061F">
          <w:t xml:space="preserve">related </w:t>
        </w:r>
      </w:ins>
      <w:ins w:id="22" w:author="Huawei" w:date="2020-02-13T23:34:00Z">
        <w:r w:rsidR="005D061F">
          <w:rPr>
            <w:rFonts w:hint="eastAsia"/>
          </w:rPr>
          <w:t>challenges</w:t>
        </w:r>
        <w:r w:rsidRPr="00140C83">
          <w:rPr>
            <w:rFonts w:hint="eastAsia"/>
          </w:rPr>
          <w:t xml:space="preserve">. </w:t>
        </w:r>
      </w:ins>
      <w:ins w:id="23" w:author="Huawei" w:date="2020-02-14T16:14:00Z">
        <w:r w:rsidR="00B95EEC" w:rsidRPr="00B95EEC">
          <w:rPr>
            <w:rFonts w:hint="eastAsia"/>
          </w:rPr>
          <w:t xml:space="preserve">Those gains are not completely free. </w:t>
        </w:r>
      </w:ins>
      <w:ins w:id="24" w:author="Huawei" w:date="2020-02-13T23:34:00Z">
        <w:r w:rsidRPr="00140C83">
          <w:rPr>
            <w:rFonts w:hint="eastAsia"/>
          </w:rPr>
          <w:t>Comparing to TCP, QUIC brings additional complexity and costs</w:t>
        </w:r>
      </w:ins>
      <w:ins w:id="25" w:author="Huawei" w:date="2020-02-14T10:07:00Z">
        <w:r w:rsidR="00A637FA">
          <w:rPr>
            <w:rFonts w:hint="eastAsia"/>
            <w:lang w:eastAsia="zh-CN"/>
          </w:rPr>
          <w:t>,</w:t>
        </w:r>
        <w:r w:rsidR="00A637FA">
          <w:rPr>
            <w:lang w:eastAsia="zh-CN"/>
          </w:rPr>
          <w:t xml:space="preserve"> </w:t>
        </w:r>
      </w:ins>
      <w:ins w:id="26" w:author="Huawei" w:date="2020-02-14T16:15:00Z">
        <w:r w:rsidR="00B95EEC">
          <w:rPr>
            <w:lang w:eastAsia="zh-CN"/>
          </w:rPr>
          <w:t xml:space="preserve">so </w:t>
        </w:r>
      </w:ins>
      <w:ins w:id="27" w:author="Huawei" w:date="2020-02-14T10:07:00Z">
        <w:r w:rsidR="00A637FA">
          <w:rPr>
            <w:lang w:eastAsia="zh-CN"/>
          </w:rPr>
          <w:t>t</w:t>
        </w:r>
      </w:ins>
      <w:ins w:id="28" w:author="Huawei" w:date="2020-02-13T23:34:00Z">
        <w:r w:rsidRPr="00140C83">
          <w:rPr>
            <w:rFonts w:hint="eastAsia"/>
          </w:rPr>
          <w:t xml:space="preserve">he applicability of applying QUIC in </w:t>
        </w:r>
        <w:r w:rsidR="003D6461">
          <w:rPr>
            <w:rFonts w:hint="eastAsia"/>
          </w:rPr>
          <w:t>5G Core shall</w:t>
        </w:r>
        <w:r w:rsidRPr="00140C83">
          <w:rPr>
            <w:rFonts w:hint="eastAsia"/>
          </w:rPr>
          <w:t xml:space="preserve"> be carefully evaluated.</w:t>
        </w:r>
      </w:ins>
    </w:p>
    <w:p w14:paraId="1BE44015" w14:textId="77777777" w:rsidR="00817562" w:rsidRDefault="00817562" w:rsidP="00817562">
      <w:pPr>
        <w:pStyle w:val="3"/>
      </w:pPr>
      <w:bookmarkStart w:id="29" w:name="_Toc12529742"/>
      <w:r>
        <w:rPr>
          <w:rFonts w:hint="eastAsia"/>
        </w:rPr>
        <w:t>5.3.</w:t>
      </w:r>
      <w:r>
        <w:t>2</w:t>
      </w:r>
      <w:r>
        <w:rPr>
          <w:rFonts w:hint="eastAsia"/>
        </w:rPr>
        <w:tab/>
      </w:r>
      <w:r>
        <w:t>Framing and Multiplexing</w:t>
      </w:r>
      <w:bookmarkEnd w:id="29"/>
    </w:p>
    <w:p w14:paraId="1E7B28EB" w14:textId="03139359" w:rsidR="00051C46" w:rsidRPr="00FC7F9B" w:rsidRDefault="00817562" w:rsidP="00817562">
      <w:pPr>
        <w:rPr>
          <w:ins w:id="30" w:author="Huawei" w:date="2020-02-13T21:07:00Z"/>
          <w:color w:val="000000" w:themeColor="text1"/>
        </w:rPr>
      </w:pPr>
      <w:r w:rsidRPr="00FC7F9B">
        <w:rPr>
          <w:color w:val="000000" w:themeColor="text1"/>
        </w:rPr>
        <w:t xml:space="preserve">QUIC endpoints communicate by exchanging QUIC packets in UDP datagrams. QUIC packets may have long or short headers, for packets sent prior or after the completion of version negotiation and establishment of 1-RTT keys respectively. </w:t>
      </w:r>
      <w:ins w:id="31" w:author="Huawei" w:date="2020-02-13T20:56:00Z">
        <w:r w:rsidR="00867B98" w:rsidRPr="00FC7F9B">
          <w:rPr>
            <w:color w:val="000000" w:themeColor="text1"/>
          </w:rPr>
          <w:t xml:space="preserve">A sender multiplexes one or more </w:t>
        </w:r>
        <w:r w:rsidR="00867B98" w:rsidRPr="00A637FA">
          <w:rPr>
            <w:color w:val="000000" w:themeColor="text1"/>
          </w:rPr>
          <w:t>frames</w:t>
        </w:r>
        <w:r w:rsidR="00867B98" w:rsidRPr="00FC7F9B">
          <w:rPr>
            <w:color w:val="000000" w:themeColor="text1"/>
          </w:rPr>
          <w:t xml:space="preserve"> </w:t>
        </w:r>
      </w:ins>
      <w:ins w:id="32" w:author="Huawei" w:date="2020-02-13T20:58:00Z">
        <w:r w:rsidR="00867B98" w:rsidRPr="00FC7F9B">
          <w:rPr>
            <w:color w:val="000000" w:themeColor="text1"/>
          </w:rPr>
          <w:t xml:space="preserve">with same or different types </w:t>
        </w:r>
      </w:ins>
      <w:ins w:id="33" w:author="Huawei" w:date="2020-02-13T20:56:00Z">
        <w:r w:rsidR="00867B98" w:rsidRPr="00FC7F9B">
          <w:rPr>
            <w:color w:val="000000" w:themeColor="text1"/>
          </w:rPr>
          <w:t>into a QUIC packet.</w:t>
        </w:r>
      </w:ins>
      <w:ins w:id="34" w:author="Huawei" w:date="2020-02-13T20:58:00Z">
        <w:r w:rsidR="00867B98" w:rsidRPr="00FC7F9B">
          <w:rPr>
            <w:color w:val="000000" w:themeColor="text1"/>
          </w:rPr>
          <w:t xml:space="preserve"> </w:t>
        </w:r>
      </w:ins>
      <w:ins w:id="35" w:author="Huawei" w:date="2020-02-13T20:59:00Z">
        <w:r w:rsidR="00945C61" w:rsidRPr="00FC7F9B">
          <w:rPr>
            <w:rFonts w:eastAsia="宋体" w:hint="eastAsia"/>
            <w:color w:val="000000" w:themeColor="text1"/>
            <w:lang w:eastAsia="zh-CN"/>
          </w:rPr>
          <w:t>Q</w:t>
        </w:r>
        <w:r w:rsidR="00945C61" w:rsidRPr="00FC7F9B">
          <w:rPr>
            <w:rFonts w:eastAsia="宋体"/>
            <w:color w:val="000000" w:themeColor="text1"/>
            <w:lang w:eastAsia="zh-CN"/>
          </w:rPr>
          <w:t xml:space="preserve">UIC labels the boundary of each frame with an offset field, which helps to carry different messages. </w:t>
        </w:r>
        <w:r w:rsidR="00945C61" w:rsidRPr="00A637FA">
          <w:rPr>
            <w:rFonts w:eastAsia="宋体"/>
            <w:color w:val="000000" w:themeColor="text1"/>
            <w:lang w:eastAsia="zh-CN"/>
          </w:rPr>
          <w:t>This is one of the difference</w:t>
        </w:r>
      </w:ins>
      <w:ins w:id="36" w:author="Huawei" w:date="2020-02-14T14:58:00Z">
        <w:r w:rsidR="009C3B09">
          <w:rPr>
            <w:rFonts w:eastAsia="宋体"/>
            <w:color w:val="000000" w:themeColor="text1"/>
            <w:lang w:eastAsia="zh-CN"/>
          </w:rPr>
          <w:t>s</w:t>
        </w:r>
      </w:ins>
      <w:ins w:id="37" w:author="Huawei" w:date="2020-02-13T20:59:00Z">
        <w:r w:rsidR="00945C61" w:rsidRPr="00A637FA">
          <w:rPr>
            <w:rFonts w:eastAsia="宋体"/>
            <w:color w:val="000000" w:themeColor="text1"/>
            <w:lang w:eastAsia="zh-CN"/>
          </w:rPr>
          <w:t xml:space="preserve"> with TCP, as the </w:t>
        </w:r>
        <w:r w:rsidR="00945C61" w:rsidRPr="00A637FA">
          <w:rPr>
            <w:rFonts w:eastAsia="宋体"/>
            <w:color w:val="000000" w:themeColor="text1"/>
          </w:rPr>
          <w:t xml:space="preserve">TCP segments are delivered </w:t>
        </w:r>
        <w:r w:rsidR="00945C61" w:rsidRPr="00A637FA">
          <w:rPr>
            <w:rFonts w:eastAsia="宋体" w:hint="eastAsia"/>
            <w:color w:val="000000" w:themeColor="text1"/>
            <w:lang w:eastAsia="zh-CN"/>
          </w:rPr>
          <w:t>in</w:t>
        </w:r>
        <w:r w:rsidR="00945C61" w:rsidRPr="00A637FA">
          <w:rPr>
            <w:rFonts w:eastAsia="宋体"/>
            <w:color w:val="000000" w:themeColor="text1"/>
            <w:lang w:eastAsia="zh-CN"/>
          </w:rPr>
          <w:t xml:space="preserve"> sequence and not allowed to</w:t>
        </w:r>
        <w:r w:rsidR="00945C61" w:rsidRPr="00A637FA">
          <w:rPr>
            <w:rFonts w:eastAsia="宋体"/>
            <w:color w:val="000000" w:themeColor="text1"/>
          </w:rPr>
          <w:t xml:space="preserve"> </w:t>
        </w:r>
        <w:r w:rsidR="00945C61" w:rsidRPr="00A637FA">
          <w:rPr>
            <w:color w:val="000000" w:themeColor="text1"/>
          </w:rPr>
          <w:t xml:space="preserve">bundle </w:t>
        </w:r>
        <w:r w:rsidR="00945C61" w:rsidRPr="00A637FA">
          <w:rPr>
            <w:rFonts w:eastAsia="宋体"/>
            <w:color w:val="000000" w:themeColor="text1"/>
            <w:lang w:eastAsia="zh-CN"/>
          </w:rPr>
          <w:t>with other segments, which means multiplexing is not supported in TCP.</w:t>
        </w:r>
      </w:ins>
      <w:ins w:id="38" w:author="Huawei" w:date="2020-02-13T21:00:00Z">
        <w:r w:rsidR="00945C61" w:rsidRPr="00FC7F9B">
          <w:rPr>
            <w:rFonts w:eastAsia="宋体"/>
            <w:color w:val="000000" w:themeColor="text1"/>
            <w:lang w:eastAsia="zh-CN"/>
          </w:rPr>
          <w:t xml:space="preserve"> </w:t>
        </w:r>
        <w:r w:rsidR="00945C61" w:rsidRPr="00FC7F9B">
          <w:rPr>
            <w:color w:val="000000" w:themeColor="text1"/>
          </w:rPr>
          <w:t>A sender can wait for a short period of time to bundle multiple frames into the same QUIC packet, e.g. to minimize the computational costs of packets sending.</w:t>
        </w:r>
      </w:ins>
      <w:ins w:id="39" w:author="Huawei" w:date="2020-02-14T14:59:00Z">
        <w:r w:rsidR="009C3B09" w:rsidRPr="00FC7F9B" w:rsidDel="00E33559">
          <w:rPr>
            <w:color w:val="000000" w:themeColor="text1"/>
          </w:rPr>
          <w:t xml:space="preserve"> </w:t>
        </w:r>
      </w:ins>
      <w:del w:id="40" w:author="Huawei" w:date="2020-02-13T21:06:00Z">
        <w:r w:rsidRPr="00FC7F9B" w:rsidDel="00E33559">
          <w:rPr>
            <w:color w:val="000000" w:themeColor="text1"/>
          </w:rPr>
          <w:delText>A QUIC long header packet header contains a source and a destination Connection ID the length of each are explicitly signalled. Short header may contain a destination Connection ID, the length of the DCID field is implicit. The destination connection ID may be changed at any point and is expected to change on changes to the used 5-tuple (IP source and destination address, protocol (UDP), and source and destination port). Multiple QUIC packets can be coalesced into one UDP datagram. Multiple QUIC connections may be multiplexed on the same 5-tuple.</w:delText>
        </w:r>
      </w:del>
    </w:p>
    <w:p w14:paraId="4BBD3577" w14:textId="0AB7A8C2" w:rsidR="00EF3E06" w:rsidRPr="00FC7F9B" w:rsidRDefault="009C3B09" w:rsidP="00817562">
      <w:pPr>
        <w:rPr>
          <w:color w:val="000000" w:themeColor="text1"/>
        </w:rPr>
      </w:pPr>
      <w:ins w:id="41" w:author="Huawei" w:date="2020-02-14T15:02:00Z">
        <w:r>
          <w:rPr>
            <w:color w:val="000000" w:themeColor="text1"/>
          </w:rPr>
          <w:t>QUIC</w:t>
        </w:r>
      </w:ins>
      <w:ins w:id="42" w:author="Huawei" w:date="2020-02-13T21:07:00Z">
        <w:r w:rsidR="00E33559" w:rsidRPr="00FC7F9B">
          <w:rPr>
            <w:color w:val="000000" w:themeColor="text1"/>
          </w:rPr>
          <w:t xml:space="preserve"> </w:t>
        </w:r>
      </w:ins>
      <w:ins w:id="43" w:author="Huawei" w:date="2020-02-13T21:08:00Z">
        <w:r w:rsidR="00E33559" w:rsidRPr="00FC7F9B">
          <w:rPr>
            <w:color w:val="000000" w:themeColor="text1"/>
          </w:rPr>
          <w:t xml:space="preserve">supports multiple parallel data </w:t>
        </w:r>
        <w:r w:rsidR="00E33559" w:rsidRPr="00A637FA">
          <w:rPr>
            <w:color w:val="000000" w:themeColor="text1"/>
          </w:rPr>
          <w:t>streams</w:t>
        </w:r>
        <w:r w:rsidR="00E33559" w:rsidRPr="00FC7F9B">
          <w:rPr>
            <w:color w:val="000000" w:themeColor="text1"/>
          </w:rPr>
          <w:t xml:space="preserve"> multiplexed on a single QUIC connection.</w:t>
        </w:r>
      </w:ins>
      <w:ins w:id="44" w:author="Huawei" w:date="2020-02-14T10:13:00Z">
        <w:r w:rsidR="00A637FA">
          <w:rPr>
            <w:color w:val="000000" w:themeColor="text1"/>
          </w:rPr>
          <w:t xml:space="preserve"> </w:t>
        </w:r>
      </w:ins>
      <w:ins w:id="45" w:author="Huawei" w:date="2020-02-14T09:34:00Z">
        <w:r w:rsidR="00491535" w:rsidRPr="00A637FA">
          <w:rPr>
            <w:rFonts w:eastAsia="宋体"/>
            <w:color w:val="000000" w:themeColor="text1"/>
          </w:rPr>
          <w:t>Streams, which can be unidirectional or bidirectional in QUIC provide a lightweight, ordered byte-stream abstraction to an application</w:t>
        </w:r>
      </w:ins>
      <w:ins w:id="46" w:author="Huawei" w:date="2020-02-13T21:09:00Z">
        <w:r w:rsidR="00E33559" w:rsidRPr="00A637FA">
          <w:rPr>
            <w:rFonts w:eastAsia="宋体"/>
            <w:color w:val="000000" w:themeColor="text1"/>
          </w:rPr>
          <w:t xml:space="preserve">. Packets transmitted in each stream use </w:t>
        </w:r>
      </w:ins>
      <w:ins w:id="47" w:author="Huawei" w:date="2020-02-14T09:56:00Z">
        <w:r w:rsidR="00891B69" w:rsidRPr="00A637FA">
          <w:rPr>
            <w:rFonts w:eastAsia="宋体"/>
            <w:color w:val="000000" w:themeColor="text1"/>
          </w:rPr>
          <w:t>A</w:t>
        </w:r>
      </w:ins>
      <w:ins w:id="48" w:author="Huawei" w:date="2020-02-13T21:09:00Z">
        <w:r w:rsidR="00E33559" w:rsidRPr="00A637FA">
          <w:rPr>
            <w:rFonts w:eastAsia="宋体"/>
            <w:color w:val="000000" w:themeColor="text1"/>
          </w:rPr>
          <w:t xml:space="preserve">uthenticated </w:t>
        </w:r>
      </w:ins>
      <w:ins w:id="49" w:author="Huawei" w:date="2020-02-14T09:56:00Z">
        <w:r w:rsidR="00891B69" w:rsidRPr="00A637FA">
          <w:rPr>
            <w:rFonts w:eastAsia="宋体"/>
            <w:color w:val="000000" w:themeColor="text1"/>
          </w:rPr>
          <w:t>E</w:t>
        </w:r>
      </w:ins>
      <w:ins w:id="50" w:author="Huawei" w:date="2020-02-13T21:09:00Z">
        <w:r w:rsidR="00E33559" w:rsidRPr="00A637FA">
          <w:rPr>
            <w:rFonts w:eastAsia="宋体"/>
            <w:color w:val="000000" w:themeColor="text1"/>
          </w:rPr>
          <w:t xml:space="preserve">ncryption with </w:t>
        </w:r>
      </w:ins>
      <w:ins w:id="51" w:author="Huawei" w:date="2020-02-14T09:56:00Z">
        <w:r w:rsidR="00891B69" w:rsidRPr="00190593">
          <w:rPr>
            <w:rFonts w:eastAsia="宋体"/>
            <w:color w:val="000000" w:themeColor="text1"/>
          </w:rPr>
          <w:t>A</w:t>
        </w:r>
      </w:ins>
      <w:ins w:id="52" w:author="Huawei" w:date="2020-02-13T21:09:00Z">
        <w:r w:rsidR="00E33559" w:rsidRPr="00190593">
          <w:rPr>
            <w:rFonts w:eastAsia="宋体"/>
            <w:color w:val="000000" w:themeColor="text1"/>
          </w:rPr>
          <w:t xml:space="preserve">dditional </w:t>
        </w:r>
      </w:ins>
      <w:ins w:id="53" w:author="Huawei" w:date="2020-02-14T09:56:00Z">
        <w:r w:rsidR="00891B69" w:rsidRPr="00190593">
          <w:rPr>
            <w:rFonts w:eastAsia="宋体"/>
            <w:color w:val="000000" w:themeColor="text1"/>
          </w:rPr>
          <w:t>D</w:t>
        </w:r>
      </w:ins>
      <w:ins w:id="54" w:author="Huawei" w:date="2020-02-13T21:09:00Z">
        <w:r w:rsidR="00E33559" w:rsidRPr="00190593">
          <w:rPr>
            <w:rFonts w:eastAsia="宋体"/>
            <w:color w:val="000000" w:themeColor="text1"/>
          </w:rPr>
          <w:t>ata</w:t>
        </w:r>
      </w:ins>
      <w:ins w:id="55" w:author="Huawei" w:date="2020-02-14T09:57:00Z">
        <w:r w:rsidR="00891B69" w:rsidRPr="00190593">
          <w:rPr>
            <w:rFonts w:eastAsia="宋体"/>
            <w:color w:val="000000" w:themeColor="text1"/>
          </w:rPr>
          <w:t xml:space="preserve"> (AEAD</w:t>
        </w:r>
        <w:r w:rsidR="00891B69" w:rsidRPr="00190593">
          <w:rPr>
            <w:rFonts w:eastAsia="宋体" w:hint="eastAsia"/>
            <w:color w:val="000000" w:themeColor="text1"/>
            <w:lang w:eastAsia="zh-CN"/>
          </w:rPr>
          <w:t>)</w:t>
        </w:r>
      </w:ins>
      <w:ins w:id="56" w:author="Huawei" w:date="2020-02-13T21:09:00Z">
        <w:r w:rsidR="00E33559" w:rsidRPr="00190593">
          <w:rPr>
            <w:rFonts w:eastAsia="宋体"/>
            <w:color w:val="000000" w:themeColor="text1"/>
          </w:rPr>
          <w:t xml:space="preserve"> to provide </w:t>
        </w:r>
      </w:ins>
      <w:ins w:id="57" w:author="Huawei" w:date="2020-02-14T09:36:00Z">
        <w:r w:rsidR="00491535" w:rsidRPr="00A637FA">
          <w:rPr>
            <w:rFonts w:eastAsia="宋体"/>
            <w:color w:val="000000" w:themeColor="text1"/>
          </w:rPr>
          <w:t xml:space="preserve">confidentiality </w:t>
        </w:r>
      </w:ins>
      <w:ins w:id="58" w:author="Huawei" w:date="2020-02-13T21:09:00Z">
        <w:r w:rsidR="00E33559" w:rsidRPr="00A637FA">
          <w:rPr>
            <w:rFonts w:eastAsia="宋体"/>
            <w:color w:val="000000" w:themeColor="text1"/>
          </w:rPr>
          <w:t>and integ</w:t>
        </w:r>
        <w:r w:rsidR="00E33559" w:rsidRPr="00FC7F9B">
          <w:rPr>
            <w:rFonts w:eastAsia="宋体"/>
            <w:color w:val="000000" w:themeColor="text1"/>
          </w:rPr>
          <w:t>rity protection.</w:t>
        </w:r>
      </w:ins>
      <w:ins w:id="59" w:author="Huawei" w:date="2020-02-14T10:19:00Z">
        <w:r w:rsidR="00190593" w:rsidRPr="00FC7F9B">
          <w:rPr>
            <w:color w:val="000000" w:themeColor="text1"/>
          </w:rPr>
          <w:t xml:space="preserve"> S</w:t>
        </w:r>
        <w:r w:rsidR="00190593" w:rsidRPr="00FC7F9B">
          <w:rPr>
            <w:rFonts w:eastAsia="宋体"/>
            <w:color w:val="000000" w:themeColor="text1"/>
          </w:rPr>
          <w:t>treams can be long-lived, even during the lifetime of a connection to increase the reusability and limit the cost of opening stream. An endpoint of a bidirectional stream can terminate one direction and even encourage prompt termination in the opposite direction.</w:t>
        </w:r>
      </w:ins>
    </w:p>
    <w:p w14:paraId="4C327901" w14:textId="3DA2DAF9" w:rsidR="00867B98" w:rsidRPr="00FC7F9B" w:rsidRDefault="00817562" w:rsidP="00817562">
      <w:pPr>
        <w:rPr>
          <w:color w:val="000000" w:themeColor="text1"/>
        </w:rPr>
      </w:pPr>
      <w:del w:id="60" w:author="Huawei" w:date="2020-02-13T21:11:00Z">
        <w:r w:rsidRPr="00FC7F9B" w:rsidDel="00604A9B">
          <w:rPr>
            <w:color w:val="000000" w:themeColor="text1"/>
          </w:rPr>
          <w:delText xml:space="preserve">QUIC has a data frame definition that </w:delText>
        </w:r>
      </w:del>
      <w:del w:id="61" w:author="Huawei" w:date="2020-02-13T21:08:00Z">
        <w:r w:rsidRPr="00FC7F9B" w:rsidDel="00E33559">
          <w:rPr>
            <w:color w:val="000000" w:themeColor="text1"/>
          </w:rPr>
          <w:delText xml:space="preserve">supports multiple parallel data streams multiplexed on a single QUIC connection. </w:delText>
        </w:r>
      </w:del>
      <w:r w:rsidRPr="00FC7F9B">
        <w:rPr>
          <w:color w:val="000000" w:themeColor="text1"/>
        </w:rPr>
        <w:t>For each stream QUIC now only supports reliable and in-order delivery</w:t>
      </w:r>
      <w:ins w:id="62" w:author="Huawei" w:date="2020-02-14T15:03:00Z">
        <w:r w:rsidR="000F75F9">
          <w:rPr>
            <w:color w:val="000000" w:themeColor="text1"/>
          </w:rPr>
          <w:t xml:space="preserve">, but the </w:t>
        </w:r>
      </w:ins>
      <w:ins w:id="63" w:author="Huawei" w:date="2020-02-14T15:04:00Z">
        <w:r w:rsidR="000F75F9">
          <w:rPr>
            <w:color w:val="000000" w:themeColor="text1"/>
          </w:rPr>
          <w:t>implementations</w:t>
        </w:r>
      </w:ins>
      <w:ins w:id="64" w:author="Huawei" w:date="2020-02-14T15:03:00Z">
        <w:r w:rsidR="000F75F9">
          <w:rPr>
            <w:color w:val="000000" w:themeColor="text1"/>
          </w:rPr>
          <w:t xml:space="preserve"> </w:t>
        </w:r>
      </w:ins>
      <w:ins w:id="65" w:author="Huawei" w:date="2020-02-14T15:06:00Z">
        <w:r w:rsidR="00AC785D">
          <w:rPr>
            <w:color w:val="000000" w:themeColor="text1"/>
          </w:rPr>
          <w:t>may</w:t>
        </w:r>
      </w:ins>
      <w:ins w:id="66" w:author="Huawei" w:date="2020-02-14T15:03:00Z">
        <w:r w:rsidR="000F75F9">
          <w:rPr>
            <w:color w:val="000000" w:themeColor="text1"/>
          </w:rPr>
          <w:t xml:space="preserve"> choose to </w:t>
        </w:r>
      </w:ins>
      <w:ins w:id="67" w:author="Huawei" w:date="2020-02-14T15:04:00Z">
        <w:r w:rsidR="000F75F9">
          <w:rPr>
            <w:color w:val="000000" w:themeColor="text1"/>
          </w:rPr>
          <w:t>offer</w:t>
        </w:r>
      </w:ins>
      <w:ins w:id="68" w:author="Huawei" w:date="2020-02-14T15:03:00Z">
        <w:r w:rsidR="000F75F9">
          <w:rPr>
            <w:color w:val="000000" w:themeColor="text1"/>
          </w:rPr>
          <w:t xml:space="preserve"> the ability to deliver data out</w:t>
        </w:r>
      </w:ins>
      <w:ins w:id="69" w:author="Huawei" w:date="2020-02-14T15:04:00Z">
        <w:r w:rsidR="000F75F9">
          <w:rPr>
            <w:color w:val="000000" w:themeColor="text1"/>
          </w:rPr>
          <w:t xml:space="preserve"> of order</w:t>
        </w:r>
      </w:ins>
      <w:r w:rsidRPr="00FC7F9B">
        <w:rPr>
          <w:color w:val="000000" w:themeColor="text1"/>
        </w:rPr>
        <w:t>. However, the QUIC layer is capable of delivering to the higher layer each stream independently</w:t>
      </w:r>
      <w:ins w:id="70" w:author="Huawei" w:date="2020-02-13T20:46:00Z">
        <w:r w:rsidR="00590795" w:rsidRPr="00FC7F9B">
          <w:rPr>
            <w:color w:val="000000" w:themeColor="text1"/>
          </w:rPr>
          <w:t xml:space="preserve"> a</w:t>
        </w:r>
      </w:ins>
      <w:ins w:id="71" w:author="Huawei" w:date="2020-02-13T20:47:00Z">
        <w:r w:rsidR="00590795" w:rsidRPr="00FC7F9B">
          <w:rPr>
            <w:color w:val="000000" w:themeColor="text1"/>
          </w:rPr>
          <w:t>s the streams in QUIC are independent with each other</w:t>
        </w:r>
      </w:ins>
      <w:r w:rsidRPr="00FC7F9B">
        <w:rPr>
          <w:color w:val="000000" w:themeColor="text1"/>
        </w:rPr>
        <w:t>, thus it avoids blocking the delivery of any of the other streams when a packet loss contains only part of a stream</w:t>
      </w:r>
      <w:ins w:id="72" w:author="Huawei" w:date="2020-02-13T21:14:00Z">
        <w:r w:rsidR="00604A9B" w:rsidRPr="00FC7F9B">
          <w:rPr>
            <w:color w:val="000000" w:themeColor="text1"/>
          </w:rPr>
          <w:t xml:space="preserve"> which would be the case for HTTP/2 over TCP</w:t>
        </w:r>
      </w:ins>
      <w:r w:rsidRPr="00FC7F9B">
        <w:rPr>
          <w:color w:val="000000" w:themeColor="text1"/>
        </w:rPr>
        <w:t>. Note that to achieve this efficiency the implementation needs to pay attention to pack payload from one stream into a single QUIC packet.</w:t>
      </w:r>
    </w:p>
    <w:p w14:paraId="4758EBE9" w14:textId="46B5A225" w:rsidR="00817562" w:rsidRPr="00FC7F9B" w:rsidDel="00190593" w:rsidRDefault="00817562" w:rsidP="00817562">
      <w:pPr>
        <w:rPr>
          <w:del w:id="73" w:author="Huawei" w:date="2020-02-14T10:23:00Z"/>
          <w:color w:val="000000" w:themeColor="text1"/>
        </w:rPr>
      </w:pPr>
      <w:del w:id="74" w:author="Huawei" w:date="2020-02-13T20:56:00Z">
        <w:r w:rsidRPr="00FC7F9B" w:rsidDel="00867B98">
          <w:rPr>
            <w:color w:val="000000" w:themeColor="text1"/>
          </w:rPr>
          <w:delText xml:space="preserve">A sender multiplexes one or more frames into a QUIC packet. </w:delText>
        </w:r>
      </w:del>
      <w:del w:id="75" w:author="Huawei" w:date="2020-02-13T21:00:00Z">
        <w:r w:rsidRPr="00FC7F9B" w:rsidDel="00945C61">
          <w:rPr>
            <w:color w:val="000000" w:themeColor="text1"/>
          </w:rPr>
          <w:delText xml:space="preserve">A sender can wait for a short period of time to bundle multiple frames into the same QUIC packet, e.g. to minimize the computational costs of packets sending. </w:delText>
        </w:r>
      </w:del>
      <w:del w:id="76" w:author="Huawei" w:date="2020-02-13T20:59:00Z">
        <w:r w:rsidRPr="00FC7F9B" w:rsidDel="00867B98">
          <w:rPr>
            <w:color w:val="000000" w:themeColor="text1"/>
          </w:rPr>
          <w:delText>Frames inside a QUIC packet can be of different types.</w:delText>
        </w:r>
      </w:del>
    </w:p>
    <w:p w14:paraId="395F2D99" w14:textId="23000D6C" w:rsidR="00817562" w:rsidDel="00190593" w:rsidRDefault="00817562" w:rsidP="00817562">
      <w:pPr>
        <w:rPr>
          <w:del w:id="77" w:author="Huawei" w:date="2020-02-13T21:17:00Z"/>
          <w:color w:val="000000" w:themeColor="text1"/>
        </w:rPr>
      </w:pPr>
      <w:r w:rsidRPr="00FC7F9B">
        <w:rPr>
          <w:color w:val="000000" w:themeColor="text1"/>
        </w:rPr>
        <w:t xml:space="preserve">The HTTP/3 mapping for QUIC </w:t>
      </w:r>
      <w:r w:rsidRPr="00FC7F9B">
        <w:rPr>
          <w:rFonts w:cs="Arial"/>
          <w:color w:val="000000" w:themeColor="text1"/>
          <w:lang w:val="en"/>
        </w:rPr>
        <w:t>IETF draft-</w:t>
      </w:r>
      <w:proofErr w:type="spellStart"/>
      <w:r w:rsidRPr="00FC7F9B">
        <w:rPr>
          <w:rFonts w:cs="Arial"/>
          <w:color w:val="000000" w:themeColor="text1"/>
          <w:lang w:val="en"/>
        </w:rPr>
        <w:t>ietf</w:t>
      </w:r>
      <w:proofErr w:type="spellEnd"/>
      <w:r w:rsidRPr="00FC7F9B">
        <w:rPr>
          <w:rFonts w:cs="Arial"/>
          <w:color w:val="000000" w:themeColor="text1"/>
          <w:lang w:val="en"/>
        </w:rPr>
        <w:t>-</w:t>
      </w:r>
      <w:proofErr w:type="spellStart"/>
      <w:r w:rsidRPr="00FC7F9B">
        <w:rPr>
          <w:rFonts w:cs="Arial"/>
          <w:color w:val="000000" w:themeColor="text1"/>
          <w:lang w:val="en"/>
        </w:rPr>
        <w:t>quic</w:t>
      </w:r>
      <w:proofErr w:type="spellEnd"/>
      <w:r w:rsidRPr="00FC7F9B">
        <w:rPr>
          <w:rFonts w:cs="Arial"/>
          <w:color w:val="000000" w:themeColor="text1"/>
          <w:lang w:val="en"/>
        </w:rPr>
        <w:t>-http</w:t>
      </w:r>
      <w:del w:id="78" w:author="Huawei" w:date="2020-02-14T18:14:00Z">
        <w:r w:rsidRPr="00FC7F9B" w:rsidDel="00217180">
          <w:rPr>
            <w:rFonts w:cs="Arial"/>
            <w:color w:val="000000" w:themeColor="text1"/>
            <w:lang w:val="en"/>
          </w:rPr>
          <w:delText>-18</w:delText>
        </w:r>
      </w:del>
      <w:r w:rsidRPr="00FC7F9B">
        <w:rPr>
          <w:color w:val="000000" w:themeColor="text1"/>
        </w:rPr>
        <w:t xml:space="preserve"> [7] utilizes this stream concept when realizing the different HTTP/2 (See IETF RFC 7540 [13]) streams. HTTP/3 also had to improve the HTTP header compression scheme HPACK (See IETF RFC 7541 [14] into QPACK (See </w:t>
      </w:r>
      <w:r w:rsidRPr="00190593">
        <w:rPr>
          <w:color w:val="000000" w:themeColor="text1"/>
        </w:rPr>
        <w:t>IETF draft-</w:t>
      </w:r>
      <w:proofErr w:type="spellStart"/>
      <w:r w:rsidRPr="00190593">
        <w:rPr>
          <w:color w:val="000000" w:themeColor="text1"/>
        </w:rPr>
        <w:t>ietf</w:t>
      </w:r>
      <w:proofErr w:type="spellEnd"/>
      <w:r w:rsidRPr="00190593">
        <w:rPr>
          <w:color w:val="000000" w:themeColor="text1"/>
        </w:rPr>
        <w:t>-</w:t>
      </w:r>
      <w:proofErr w:type="spellStart"/>
      <w:r w:rsidRPr="00190593">
        <w:rPr>
          <w:color w:val="000000" w:themeColor="text1"/>
        </w:rPr>
        <w:t>quic-qpack</w:t>
      </w:r>
      <w:proofErr w:type="spellEnd"/>
      <w:del w:id="79" w:author="Huawei" w:date="2020-02-14T18:14:00Z">
        <w:r w:rsidRPr="00190593" w:rsidDel="00217180">
          <w:rPr>
            <w:color w:val="000000" w:themeColor="text1"/>
          </w:rPr>
          <w:delText>-06</w:delText>
        </w:r>
      </w:del>
      <w:r w:rsidRPr="00FC7F9B">
        <w:rPr>
          <w:color w:val="000000" w:themeColor="text1"/>
        </w:rPr>
        <w:t> [10]). With these changes HTTP can deliver independent requests and responses in the order they are successfully delivered to endpoints, without head of line blocking between HTTP streams which would be the case for HTTP/2 over TCP.</w:t>
      </w:r>
    </w:p>
    <w:p w14:paraId="5FFF9DB9" w14:textId="77777777" w:rsidR="00190593" w:rsidRPr="00190593" w:rsidRDefault="00190593" w:rsidP="00817562">
      <w:pPr>
        <w:rPr>
          <w:ins w:id="80" w:author="Huawei" w:date="2020-02-14T10:23:00Z"/>
          <w:color w:val="000000" w:themeColor="text1"/>
        </w:rPr>
      </w:pPr>
    </w:p>
    <w:p w14:paraId="13652C43" w14:textId="77777777" w:rsidR="00817562" w:rsidRDefault="00817562" w:rsidP="00817562">
      <w:pPr>
        <w:pStyle w:val="3"/>
      </w:pPr>
      <w:bookmarkStart w:id="81" w:name="_Toc12529743"/>
      <w:r>
        <w:rPr>
          <w:rFonts w:hint="eastAsia"/>
        </w:rPr>
        <w:t>5.3.</w:t>
      </w:r>
      <w:r>
        <w:t>3</w:t>
      </w:r>
      <w:r>
        <w:rPr>
          <w:rFonts w:hint="eastAsia"/>
        </w:rPr>
        <w:tab/>
      </w:r>
      <w:r>
        <w:t>Improved Recovery and Acknowledgement</w:t>
      </w:r>
      <w:bookmarkEnd w:id="81"/>
    </w:p>
    <w:p w14:paraId="2B5FCC79" w14:textId="77777777" w:rsidR="00817562" w:rsidRDefault="00817562" w:rsidP="00817562">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14:paraId="15341866" w14:textId="7C97E700" w:rsidR="00817562" w:rsidRDefault="00817562" w:rsidP="00817562">
      <w:r>
        <w:t xml:space="preserve">Compared to TCP, QUIC will not be limited to a three blocks of selective acknowledgement (SACK) when using the timestamp option. </w:t>
      </w:r>
      <w:ins w:id="82" w:author="Huawei" w:date="2020-02-13T23:17:00Z">
        <w:r w:rsidR="00A679D2" w:rsidRPr="00A679D2">
          <w:rPr>
            <w:rFonts w:eastAsia="宋体"/>
            <w:color w:val="000000" w:themeColor="text1"/>
          </w:rPr>
          <w:t>Each ACK Frame in QUIC contain</w:t>
        </w:r>
        <w:r w:rsidR="00A679D2" w:rsidRPr="00A679D2">
          <w:rPr>
            <w:rFonts w:eastAsia="宋体" w:hint="eastAsia"/>
            <w:color w:val="000000" w:themeColor="text1"/>
          </w:rPr>
          <w:t>s</w:t>
        </w:r>
        <w:r w:rsidR="00A679D2" w:rsidRPr="00A679D2">
          <w:rPr>
            <w:rFonts w:eastAsia="宋体"/>
            <w:color w:val="000000" w:themeColor="text1"/>
          </w:rPr>
          <w:t xml:space="preserve"> up to 256 blocks of SACK, which helps to ease network throughputs in case of sending packets frequently. </w:t>
        </w:r>
      </w:ins>
      <w:r w:rsidRPr="00946734">
        <w:t>The strict packet numbers and explicit acknowledgement removes ambiguity between which packet is</w:t>
      </w:r>
      <w:r w:rsidRPr="004029CD">
        <w:t xml:space="preserve"> lost </w:t>
      </w:r>
      <w:r w:rsidRPr="00946734">
        <w:t>and which is acknowledged. Avoiding any unnecessary retransmissions of data that have reached the receiver.</w:t>
      </w:r>
      <w:r>
        <w:t xml:space="preserve"> QUIC also avoids the retransmission uncertainty if the received packet was a delayed or retransmitted. QUIC's RTT samples are more accurate than what TCP can provide due to no ambiguity about which packets are used in measurement as well as the receiver side delay can be taken into account.</w:t>
      </w:r>
    </w:p>
    <w:p w14:paraId="0A98BDC0" w14:textId="540FB689" w:rsidR="00817562" w:rsidRDefault="00817562" w:rsidP="00817562">
      <w:r>
        <w:lastRenderedPageBreak/>
        <w:t xml:space="preserve">The congestion control algorithm of the current QUIC version is based on </w:t>
      </w:r>
      <w:proofErr w:type="spellStart"/>
      <w:r>
        <w:t>NewReno</w:t>
      </w:r>
      <w:proofErr w:type="spellEnd"/>
      <w:r>
        <w:t xml:space="preserve"> (See IETF </w:t>
      </w:r>
      <w:r w:rsidRPr="00253812">
        <w:t>RFC</w:t>
      </w:r>
      <w:r>
        <w:t> </w:t>
      </w:r>
      <w:r w:rsidRPr="00253812">
        <w:t>6582</w:t>
      </w:r>
      <w:r w:rsidRPr="00E920EC">
        <w:t> [18]</w:t>
      </w:r>
      <w:r>
        <w:t>),</w:t>
      </w:r>
      <w:r w:rsidRPr="009E494F">
        <w:t xml:space="preserve"> </w:t>
      </w:r>
      <w:r>
        <w:t xml:space="preserve">but implementations can use other congestion control algorithms, such as Cubic (see IETF RFC 8312 [26]), and endpoints are allowed to use different algorithms from one another. </w:t>
      </w:r>
      <w:ins w:id="83" w:author="Huawei" w:date="2020-02-13T23:20:00Z">
        <w:r w:rsidR="009F2AE6" w:rsidRPr="009F2AE6">
          <w:rPr>
            <w:rFonts w:eastAsia="宋体"/>
            <w:color w:val="000000" w:themeColor="text1"/>
          </w:rPr>
          <w:t>QUIC</w:t>
        </w:r>
        <w:r w:rsidR="009F2AE6" w:rsidRPr="00A021FC">
          <w:t xml:space="preserve"> can </w:t>
        </w:r>
      </w:ins>
      <w:ins w:id="84" w:author="Huawei" w:date="2020-02-14T10:26:00Z">
        <w:r w:rsidR="00946734">
          <w:t>customise</w:t>
        </w:r>
      </w:ins>
      <w:ins w:id="85" w:author="Huawei" w:date="2020-02-13T23:20:00Z">
        <w:r w:rsidR="009F2AE6" w:rsidRPr="009F2AE6">
          <w:rPr>
            <w:rFonts w:eastAsia="宋体"/>
            <w:color w:val="000000" w:themeColor="text1"/>
          </w:rPr>
          <w:t xml:space="preserve"> different congestion control algorithms for different connections</w:t>
        </w:r>
      </w:ins>
      <w:ins w:id="86" w:author="Huawei" w:date="2020-02-14T10:26:00Z">
        <w:r w:rsidR="00946734">
          <w:rPr>
            <w:rFonts w:eastAsia="宋体"/>
            <w:color w:val="000000" w:themeColor="text1"/>
          </w:rPr>
          <w:t xml:space="preserve"> of</w:t>
        </w:r>
      </w:ins>
      <w:ins w:id="87" w:author="Huawei" w:date="2020-02-14T10:27:00Z">
        <w:r w:rsidR="00946734">
          <w:rPr>
            <w:rFonts w:eastAsia="宋体"/>
            <w:color w:val="000000" w:themeColor="text1"/>
          </w:rPr>
          <w:t xml:space="preserve"> the</w:t>
        </w:r>
      </w:ins>
      <w:ins w:id="88" w:author="Huawei" w:date="2020-02-14T10:26:00Z">
        <w:r w:rsidR="00946734">
          <w:rPr>
            <w:rFonts w:eastAsia="宋体"/>
            <w:color w:val="000000" w:themeColor="text1"/>
          </w:rPr>
          <w:t xml:space="preserve"> same applicatio</w:t>
        </w:r>
      </w:ins>
      <w:ins w:id="89" w:author="Huawei" w:date="2020-02-14T10:27:00Z">
        <w:r w:rsidR="00946734">
          <w:rPr>
            <w:rFonts w:eastAsia="宋体"/>
            <w:color w:val="000000" w:themeColor="text1"/>
          </w:rPr>
          <w:t>n</w:t>
        </w:r>
      </w:ins>
      <w:ins w:id="90" w:author="Huawei" w:date="2020-02-13T23:20:00Z">
        <w:r w:rsidR="009F2AE6" w:rsidRPr="009F2AE6">
          <w:rPr>
            <w:rFonts w:eastAsia="宋体"/>
            <w:color w:val="000000" w:themeColor="text1"/>
          </w:rPr>
          <w:t xml:space="preserve">, and even alter it during </w:t>
        </w:r>
      </w:ins>
      <w:ins w:id="91" w:author="Huawei" w:date="2020-02-14T10:28:00Z">
        <w:r w:rsidR="00D565F3">
          <w:rPr>
            <w:rFonts w:eastAsia="宋体"/>
            <w:color w:val="000000" w:themeColor="text1"/>
          </w:rPr>
          <w:t>the lifetime of a connection</w:t>
        </w:r>
      </w:ins>
      <w:ins w:id="92" w:author="Huawei" w:date="2020-02-13T23:20:00Z">
        <w:r w:rsidR="009F2AE6" w:rsidRPr="009F2AE6">
          <w:rPr>
            <w:rFonts w:eastAsia="宋体"/>
            <w:color w:val="000000" w:themeColor="text1"/>
          </w:rPr>
          <w:t>, see clause 5.3.15.</w:t>
        </w:r>
        <w:r w:rsidR="009F2AE6">
          <w:rPr>
            <w:rFonts w:eastAsia="宋体"/>
            <w:color w:val="00B0F0"/>
          </w:rPr>
          <w:t xml:space="preserve"> </w:t>
        </w:r>
      </w:ins>
      <w:r>
        <w:t>QUIC provides generic congestion control signals to support different algorithms. QUIC also uses some additional modern loss recovery mechanisms by default, such as F-RTO (See IETF RFC 5682</w:t>
      </w:r>
      <w:r w:rsidRPr="00E920EC">
        <w:t> [16]</w:t>
      </w:r>
      <w:r>
        <w:t>), and Tail Loss Probing (See IETF draft-</w:t>
      </w:r>
      <w:proofErr w:type="spellStart"/>
      <w:r>
        <w:t>dukkipati</w:t>
      </w:r>
      <w:proofErr w:type="spellEnd"/>
      <w:r>
        <w:t>-</w:t>
      </w:r>
      <w:proofErr w:type="spellStart"/>
      <w:r>
        <w:t>tcpm</w:t>
      </w:r>
      <w:proofErr w:type="spellEnd"/>
      <w:r>
        <w:t>-</w:t>
      </w:r>
      <w:proofErr w:type="spellStart"/>
      <w:r>
        <w:t>tcp</w:t>
      </w:r>
      <w:proofErr w:type="spellEnd"/>
      <w:r>
        <w:t>-loss-probe</w:t>
      </w:r>
      <w:del w:id="93" w:author="Huawei" w:date="2020-02-14T18:14:00Z">
        <w:r w:rsidDel="00217180">
          <w:delText>-01</w:delText>
        </w:r>
      </w:del>
      <w:r w:rsidRPr="00E920EC">
        <w:t> [1</w:t>
      </w:r>
      <w:r>
        <w:t>7</w:t>
      </w:r>
      <w:r w:rsidRPr="00E920EC">
        <w:t>]</w:t>
      </w:r>
      <w:r>
        <w:t>). These improvements give QUIC a better recovery mechanism.</w:t>
      </w:r>
    </w:p>
    <w:p w14:paraId="20B4272C" w14:textId="77777777" w:rsidR="00817562" w:rsidRDefault="00817562" w:rsidP="00817562">
      <w:pPr>
        <w:pStyle w:val="3"/>
      </w:pPr>
      <w:bookmarkStart w:id="94" w:name="_Toc12529744"/>
      <w:r>
        <w:rPr>
          <w:rFonts w:hint="eastAsia"/>
        </w:rPr>
        <w:t>5.3.</w:t>
      </w:r>
      <w:r>
        <w:t>4</w:t>
      </w:r>
      <w:r>
        <w:rPr>
          <w:rFonts w:hint="eastAsia"/>
        </w:rPr>
        <w:tab/>
      </w:r>
      <w:r>
        <w:t>Encrypted and Integrity Protected Transport details</w:t>
      </w:r>
      <w:bookmarkEnd w:id="94"/>
    </w:p>
    <w:p w14:paraId="3A4F9435" w14:textId="27DB9ED2" w:rsidR="00817562" w:rsidRDefault="00817562" w:rsidP="00817562">
      <w:r>
        <w:t xml:space="preserve">QUIC uses TLS 1.3 (See </w:t>
      </w:r>
      <w:r>
        <w:rPr>
          <w:rFonts w:cs="Arial"/>
          <w:color w:val="222222"/>
          <w:lang w:val="en"/>
        </w:rPr>
        <w:t>IETF draft-</w:t>
      </w:r>
      <w:proofErr w:type="spellStart"/>
      <w:r>
        <w:rPr>
          <w:rFonts w:cs="Arial"/>
          <w:color w:val="222222"/>
          <w:lang w:val="en"/>
        </w:rPr>
        <w:t>ietf</w:t>
      </w:r>
      <w:proofErr w:type="spellEnd"/>
      <w:r>
        <w:rPr>
          <w:rFonts w:cs="Arial"/>
          <w:color w:val="222222"/>
          <w:lang w:val="en"/>
        </w:rPr>
        <w:t>-</w:t>
      </w:r>
      <w:proofErr w:type="spellStart"/>
      <w:r>
        <w:rPr>
          <w:rFonts w:cs="Arial"/>
          <w:color w:val="222222"/>
          <w:lang w:val="en"/>
        </w:rPr>
        <w:t>quic-tls</w:t>
      </w:r>
      <w:proofErr w:type="spellEnd"/>
      <w:del w:id="95" w:author="Huawei" w:date="2020-02-14T18:14:00Z">
        <w:r w:rsidDel="00217180">
          <w:rPr>
            <w:rFonts w:cs="Arial"/>
            <w:color w:val="222222"/>
            <w:lang w:val="en"/>
          </w:rPr>
          <w:delText>-18</w:delText>
        </w:r>
      </w:del>
      <w:r w:rsidRPr="00E920EC">
        <w:t xml:space="preserve"> [6], </w:t>
      </w:r>
      <w:r>
        <w:t>IETF RFC 8446</w:t>
      </w:r>
      <w:r w:rsidRPr="00E920EC">
        <w:t> [12]</w:t>
      </w:r>
      <w:r>
        <w:t xml:space="preserve">), for key establishment, </w:t>
      </w:r>
      <w:del w:id="96" w:author="Huawei" w:date="2020-02-14T10:41:00Z">
        <w:r w:rsidDel="00251E28">
          <w:delText xml:space="preserve">while </w:delText>
        </w:r>
      </w:del>
      <w:r>
        <w:t xml:space="preserve">QUIC </w:t>
      </w:r>
      <w:ins w:id="97" w:author="Huawei" w:date="2020-02-14T10:40:00Z">
        <w:r w:rsidR="00251E28" w:rsidRPr="00140C83">
          <w:t>integrates</w:t>
        </w:r>
        <w:r w:rsidR="00251E28">
          <w:t xml:space="preserve"> the TLS 1.3 </w:t>
        </w:r>
        <w:proofErr w:type="spellStart"/>
        <w:r w:rsidR="00251E28">
          <w:t>as</w:t>
        </w:r>
      </w:ins>
      <w:del w:id="98" w:author="Huawei" w:date="2020-02-14T10:40:00Z">
        <w:r w:rsidDel="00251E28">
          <w:delText xml:space="preserve">has </w:delText>
        </w:r>
      </w:del>
      <w:r>
        <w:t>its</w:t>
      </w:r>
      <w:proofErr w:type="spellEnd"/>
      <w:r>
        <w:t xml:space="preserve"> own encryption and integrity layer that protects the QUIC packets</w:t>
      </w:r>
      <w:ins w:id="99" w:author="Huawei" w:date="2020-02-14T10:41:00Z">
        <w:r w:rsidR="00251E28">
          <w:t xml:space="preserve">, but the </w:t>
        </w:r>
        <w:r w:rsidR="00251E28" w:rsidRPr="00D267D1">
          <w:rPr>
            <w:rFonts w:eastAsia="宋体"/>
          </w:rPr>
          <w:t xml:space="preserve">security </w:t>
        </w:r>
        <w:r w:rsidR="00251E28">
          <w:rPr>
            <w:rFonts w:eastAsia="宋体"/>
          </w:rPr>
          <w:t xml:space="preserve">capability </w:t>
        </w:r>
        <w:r w:rsidR="00251E28" w:rsidRPr="00D267D1">
          <w:rPr>
            <w:rFonts w:eastAsia="宋体"/>
          </w:rPr>
          <w:t xml:space="preserve">of HTTP/3 over QUIC/UDP is </w:t>
        </w:r>
        <w:r w:rsidR="00251E28">
          <w:rPr>
            <w:rFonts w:eastAsia="宋体" w:hint="eastAsia"/>
            <w:lang w:eastAsia="zh-CN"/>
          </w:rPr>
          <w:t>consistent</w:t>
        </w:r>
        <w:r w:rsidR="00251E28">
          <w:rPr>
            <w:rFonts w:eastAsia="宋体"/>
          </w:rPr>
          <w:t xml:space="preserve"> with </w:t>
        </w:r>
        <w:r w:rsidR="00251E28" w:rsidRPr="00D267D1">
          <w:rPr>
            <w:rFonts w:eastAsia="宋体"/>
          </w:rPr>
          <w:t>HTTP/2 over TLS1.3/TCP</w:t>
        </w:r>
      </w:ins>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14:paraId="19F58B33" w14:textId="77777777" w:rsidR="00817562" w:rsidRDefault="00817562" w:rsidP="00817562">
      <w:r>
        <w:t xml:space="preserve">The encryption and integrity help provide confidentiality, privacy and source authenticity for the user of QUIC. However, the protection is also intended to prevent any </w:t>
      </w:r>
      <w:proofErr w:type="spellStart"/>
      <w:r>
        <w:t>middlebox</w:t>
      </w:r>
      <w:proofErr w:type="spellEnd"/>
      <w:r>
        <w:t xml:space="preserve"> in the network from interfering with the protocol, nor make assumptions about what the possible values any specific bit in the UDP payload can take. Ossification of the network has prevented a lot of improvements from being applied to TCP as </w:t>
      </w:r>
      <w:proofErr w:type="spellStart"/>
      <w:r>
        <w:t>middleboxes</w:t>
      </w:r>
      <w:proofErr w:type="spellEnd"/>
      <w:r>
        <w:t xml:space="preserve"> would either block or remove such changes.</w:t>
      </w:r>
    </w:p>
    <w:p w14:paraId="7BE9E41D" w14:textId="2F68B642" w:rsidR="00817562" w:rsidRDefault="00817562" w:rsidP="00817562">
      <w:r>
        <w:t xml:space="preserve">Compared to TCP, this level of encryption does make certain type of network performance monitoring using </w:t>
      </w:r>
      <w:proofErr w:type="spellStart"/>
      <w:r>
        <w:t>middlebox</w:t>
      </w:r>
      <w:proofErr w:type="spellEnd"/>
      <w:r>
        <w:t xml:space="preserve"> basically impossible. Due to this, the QUIC short header introduces a latency spin bit (See IETF draft-</w:t>
      </w:r>
      <w:proofErr w:type="spellStart"/>
      <w:r>
        <w:t>ietf</w:t>
      </w:r>
      <w:proofErr w:type="spellEnd"/>
      <w:r>
        <w:t>-</w:t>
      </w:r>
      <w:proofErr w:type="spellStart"/>
      <w:r>
        <w:t>quic</w:t>
      </w:r>
      <w:proofErr w:type="spellEnd"/>
      <w:r>
        <w:t>-spin-</w:t>
      </w:r>
      <w:proofErr w:type="spellStart"/>
      <w:r>
        <w:t>exp</w:t>
      </w:r>
      <w:proofErr w:type="spellEnd"/>
      <w:del w:id="100" w:author="Huawei" w:date="2020-02-14T18:15:00Z">
        <w:r w:rsidDel="00217180">
          <w:delText>-01</w:delText>
        </w:r>
      </w:del>
      <w:r w:rsidRPr="00E920EC">
        <w:t> [15]</w:t>
      </w:r>
      <w:r>
        <w:t xml:space="preserve">) that is intended to enable </w:t>
      </w:r>
      <w:proofErr w:type="spellStart"/>
      <w:r>
        <w:t>middlebox</w:t>
      </w:r>
      <w:proofErr w:type="spellEnd"/>
      <w:r>
        <w:t xml:space="preserve"> to measure round-trip time between the </w:t>
      </w:r>
      <w:proofErr w:type="spellStart"/>
      <w:r>
        <w:t>middlebox</w:t>
      </w:r>
      <w:proofErr w:type="spellEnd"/>
      <w:r>
        <w:t xml:space="preserve"> and either endpoint of the connection if enabled by both end-points.</w:t>
      </w:r>
      <w:ins w:id="101" w:author="Huawei" w:date="2020-02-13T23:26:00Z">
        <w:r w:rsidR="002F3075" w:rsidRPr="002F3075">
          <w:rPr>
            <w:rFonts w:eastAsia="宋体"/>
            <w:lang w:eastAsia="zh-CN"/>
          </w:rPr>
          <w:t xml:space="preserve"> </w:t>
        </w:r>
      </w:ins>
      <w:ins w:id="102" w:author="Huawei" w:date="2020-02-14T08:37:00Z">
        <w:r w:rsidR="00A021FC">
          <w:rPr>
            <w:rFonts w:eastAsia="宋体"/>
            <w:lang w:eastAsia="zh-CN"/>
          </w:rPr>
          <w:t xml:space="preserve">The </w:t>
        </w:r>
        <w:r w:rsidR="00A021FC">
          <w:t>latency spin bit</w:t>
        </w:r>
      </w:ins>
      <w:ins w:id="103" w:author="Huawei" w:date="2020-02-13T23:26:00Z">
        <w:r w:rsidR="002F3075" w:rsidRPr="00D267D1">
          <w:rPr>
            <w:rFonts w:eastAsia="宋体"/>
            <w:lang w:eastAsia="zh-CN"/>
          </w:rPr>
          <w:t xml:space="preserve"> partiall</w:t>
        </w:r>
        <w:r w:rsidR="002F3075">
          <w:rPr>
            <w:rFonts w:eastAsia="宋体"/>
            <w:lang w:eastAsia="zh-CN"/>
          </w:rPr>
          <w:t xml:space="preserve">y overcomes the </w:t>
        </w:r>
      </w:ins>
      <w:ins w:id="104" w:author="Huawei" w:date="2020-02-14T08:40:00Z">
        <w:r w:rsidR="00A021FC">
          <w:rPr>
            <w:rFonts w:eastAsia="宋体"/>
            <w:lang w:eastAsia="zh-CN"/>
          </w:rPr>
          <w:t xml:space="preserve">drawback of </w:t>
        </w:r>
      </w:ins>
      <w:ins w:id="105" w:author="Huawei" w:date="2020-02-14T08:46:00Z">
        <w:r w:rsidR="00983297">
          <w:t xml:space="preserve">impossible </w:t>
        </w:r>
      </w:ins>
      <w:ins w:id="106" w:author="Huawei" w:date="2020-02-14T08:40:00Z">
        <w:r w:rsidR="00A021FC">
          <w:t>network performance monitoring</w:t>
        </w:r>
      </w:ins>
      <w:ins w:id="107" w:author="Huawei" w:date="2020-02-14T08:41:00Z">
        <w:r w:rsidR="00A021FC">
          <w:t xml:space="preserve"> caused by encryption in </w:t>
        </w:r>
        <w:r w:rsidR="00983297">
          <w:t>QUIC layer, but</w:t>
        </w:r>
      </w:ins>
      <w:ins w:id="108" w:author="Huawei" w:date="2020-02-14T08:44:00Z">
        <w:r w:rsidR="00983297">
          <w:t xml:space="preserve"> cannot support the message trace and parse for the testing, monitoring and troubleshooting related scenarios</w:t>
        </w:r>
      </w:ins>
      <w:ins w:id="109" w:author="Huawei" w:date="2020-02-13T23:26:00Z">
        <w:r w:rsidR="002F3075">
          <w:rPr>
            <w:rFonts w:eastAsia="宋体"/>
            <w:lang w:eastAsia="zh-CN"/>
          </w:rPr>
          <w:t>.</w:t>
        </w:r>
      </w:ins>
    </w:p>
    <w:p w14:paraId="56E11C67" w14:textId="77777777" w:rsidR="00817562" w:rsidRDefault="00817562" w:rsidP="00817562">
      <w:pPr>
        <w:pStyle w:val="3"/>
      </w:pPr>
      <w:bookmarkStart w:id="110" w:name="_Toc12529745"/>
      <w:r>
        <w:rPr>
          <w:rFonts w:hint="eastAsia"/>
        </w:rPr>
        <w:t>5.3.</w:t>
      </w:r>
      <w:r>
        <w:t>5</w:t>
      </w:r>
      <w:r>
        <w:rPr>
          <w:rFonts w:hint="eastAsia"/>
        </w:rPr>
        <w:tab/>
      </w:r>
      <w:r>
        <w:t>Connection Setup Improvements</w:t>
      </w:r>
      <w:bookmarkEnd w:id="110"/>
    </w:p>
    <w:p w14:paraId="150B7C9A" w14:textId="77777777" w:rsidR="00817562" w:rsidRPr="007A6C42" w:rsidRDefault="00817562" w:rsidP="00817562">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(See </w:t>
      </w:r>
      <w:r>
        <w:t>IETF RFC 8446</w:t>
      </w:r>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14:paraId="74B7E9F9" w14:textId="77777777" w:rsidR="00817562" w:rsidRDefault="00817562" w:rsidP="00817562">
      <w:pPr>
        <w:spacing w:after="0"/>
        <w:rPr>
          <w:lang w:val="en-US"/>
        </w:rPr>
      </w:pPr>
    </w:p>
    <w:p w14:paraId="4E97E0FB" w14:textId="77777777" w:rsidR="00817562" w:rsidRPr="007A6C42" w:rsidRDefault="00817562" w:rsidP="00817562">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14:paraId="339EC9D6" w14:textId="77777777" w:rsidR="00817562" w:rsidRPr="007A6C42" w:rsidRDefault="00817562" w:rsidP="00817562">
      <w:pPr>
        <w:spacing w:after="0"/>
        <w:rPr>
          <w:lang w:val="en-US"/>
        </w:rPr>
      </w:pPr>
    </w:p>
    <w:p w14:paraId="6DB1E99C" w14:textId="77777777" w:rsidR="00817562" w:rsidRPr="007A6C42" w:rsidRDefault="00817562" w:rsidP="00817562">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RFC 8446</w:t>
      </w:r>
      <w:r w:rsidRPr="00E920EC">
        <w:rPr>
          <w:lang w:val="en-US"/>
        </w:rPr>
        <w:t> [12]</w:t>
      </w:r>
      <w:r>
        <w:rPr>
          <w:lang w:val="en-US"/>
        </w:rPr>
        <w:t>)</w:t>
      </w:r>
      <w:r w:rsidRPr="007A6C42">
        <w:rPr>
          <w:lang w:val="en-US"/>
        </w:rPr>
        <w:t xml:space="preserve"> mandated from Rel-15 it is reasonable to compare with both TLS 1.2</w:t>
      </w:r>
      <w:r>
        <w:rPr>
          <w:lang w:val="en-US"/>
        </w:rPr>
        <w:t xml:space="preserve"> (See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14:paraId="5D5C01D4" w14:textId="77777777" w:rsidR="00817562" w:rsidRDefault="00817562" w:rsidP="00817562">
      <w:pPr>
        <w:spacing w:after="0"/>
        <w:rPr>
          <w:lang w:val="en-US"/>
        </w:rPr>
      </w:pPr>
    </w:p>
    <w:p w14:paraId="2DBEFB1B" w14:textId="77777777" w:rsidR="00817562" w:rsidRPr="0047713D" w:rsidRDefault="00817562" w:rsidP="00817562">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817562" w:rsidRPr="0047713D" w14:paraId="7F2C9FCC" w14:textId="77777777" w:rsidTr="00BA2190">
        <w:trPr>
          <w:cantSplit/>
        </w:trPr>
        <w:tc>
          <w:tcPr>
            <w:tcW w:w="3119" w:type="dxa"/>
            <w:shd w:val="clear" w:color="auto" w:fill="E0E0E0"/>
          </w:tcPr>
          <w:p w14:paraId="12B41387" w14:textId="77777777" w:rsidR="00817562" w:rsidRPr="0047713D" w:rsidRDefault="00817562" w:rsidP="00BA2190">
            <w:pPr>
              <w:pStyle w:val="TAH"/>
            </w:pPr>
            <w:r>
              <w:t>Protocol</w:t>
            </w:r>
          </w:p>
        </w:tc>
        <w:tc>
          <w:tcPr>
            <w:tcW w:w="3260" w:type="dxa"/>
            <w:shd w:val="clear" w:color="auto" w:fill="E0E0E0"/>
          </w:tcPr>
          <w:p w14:paraId="215DD7EB" w14:textId="77777777" w:rsidR="00817562" w:rsidRPr="0047713D" w:rsidRDefault="00817562" w:rsidP="00BA2190">
            <w:pPr>
              <w:pStyle w:val="TAH"/>
            </w:pPr>
            <w:r>
              <w:t>New Connection</w:t>
            </w:r>
          </w:p>
        </w:tc>
        <w:tc>
          <w:tcPr>
            <w:tcW w:w="3402" w:type="dxa"/>
            <w:shd w:val="clear" w:color="auto" w:fill="E0E0E0"/>
          </w:tcPr>
          <w:p w14:paraId="28311CDA" w14:textId="77777777" w:rsidR="00817562" w:rsidRPr="0047713D" w:rsidRDefault="00817562" w:rsidP="00BA2190">
            <w:pPr>
              <w:pStyle w:val="TAH"/>
              <w:rPr>
                <w:rFonts w:eastAsia="Batang"/>
                <w:lang w:eastAsia="ko-KR"/>
              </w:rPr>
            </w:pPr>
            <w:r>
              <w:rPr>
                <w:rFonts w:eastAsia="Batang"/>
                <w:lang w:eastAsia="ko-KR"/>
              </w:rPr>
              <w:t>Connection State Exists</w:t>
            </w:r>
          </w:p>
        </w:tc>
      </w:tr>
      <w:tr w:rsidR="00817562" w:rsidRPr="0047713D" w14:paraId="782CD70B" w14:textId="77777777" w:rsidTr="00BA2190">
        <w:trPr>
          <w:cantSplit/>
        </w:trPr>
        <w:tc>
          <w:tcPr>
            <w:tcW w:w="3119" w:type="dxa"/>
          </w:tcPr>
          <w:p w14:paraId="6DFB55AF" w14:textId="77777777" w:rsidR="00817562" w:rsidRPr="0047713D" w:rsidRDefault="00817562" w:rsidP="00BA2190">
            <w:pPr>
              <w:pStyle w:val="TAL"/>
              <w:rPr>
                <w:lang w:eastAsia="zh-CN"/>
              </w:rPr>
            </w:pPr>
            <w:r>
              <w:t>TCP/TLS 1.2</w:t>
            </w:r>
          </w:p>
        </w:tc>
        <w:tc>
          <w:tcPr>
            <w:tcW w:w="3260" w:type="dxa"/>
          </w:tcPr>
          <w:p w14:paraId="5E130F16" w14:textId="77777777" w:rsidR="00817562" w:rsidRPr="0047713D" w:rsidRDefault="00817562" w:rsidP="00BA2190">
            <w:pPr>
              <w:pStyle w:val="TAL"/>
              <w:rPr>
                <w:lang w:eastAsia="zh-CN"/>
              </w:rPr>
            </w:pPr>
            <w:r>
              <w:rPr>
                <w:lang w:eastAsia="zh-CN"/>
              </w:rPr>
              <w:t>3</w:t>
            </w:r>
          </w:p>
        </w:tc>
        <w:tc>
          <w:tcPr>
            <w:tcW w:w="3402" w:type="dxa"/>
          </w:tcPr>
          <w:p w14:paraId="1C36AA38" w14:textId="77777777" w:rsidR="00817562" w:rsidRPr="0047713D" w:rsidRDefault="00817562" w:rsidP="00BA2190">
            <w:pPr>
              <w:pStyle w:val="TAL"/>
              <w:rPr>
                <w:lang w:eastAsia="zh-CN"/>
              </w:rPr>
            </w:pPr>
            <w:r w:rsidRPr="003C0C66">
              <w:rPr>
                <w:lang w:eastAsia="zh-CN"/>
              </w:rPr>
              <w:t>2</w:t>
            </w:r>
          </w:p>
        </w:tc>
      </w:tr>
      <w:tr w:rsidR="00817562" w:rsidRPr="0047713D" w14:paraId="14DFCA54" w14:textId="77777777" w:rsidTr="00BA2190">
        <w:trPr>
          <w:cantSplit/>
        </w:trPr>
        <w:tc>
          <w:tcPr>
            <w:tcW w:w="3119" w:type="dxa"/>
          </w:tcPr>
          <w:p w14:paraId="6B42C3BE" w14:textId="77777777" w:rsidR="00817562" w:rsidRDefault="00817562" w:rsidP="00BA2190">
            <w:pPr>
              <w:pStyle w:val="TAL"/>
            </w:pPr>
            <w:r>
              <w:t>TCP/TLS 1.3</w:t>
            </w:r>
          </w:p>
        </w:tc>
        <w:tc>
          <w:tcPr>
            <w:tcW w:w="3260" w:type="dxa"/>
          </w:tcPr>
          <w:p w14:paraId="7B5C4EE0" w14:textId="77777777" w:rsidR="00817562" w:rsidRPr="00B15780" w:rsidRDefault="00817562" w:rsidP="00BA2190">
            <w:pPr>
              <w:pStyle w:val="TAL"/>
              <w:rPr>
                <w:lang w:eastAsia="zh-CN"/>
              </w:rPr>
            </w:pPr>
            <w:r>
              <w:rPr>
                <w:lang w:eastAsia="zh-CN"/>
              </w:rPr>
              <w:t>2</w:t>
            </w:r>
          </w:p>
        </w:tc>
        <w:tc>
          <w:tcPr>
            <w:tcW w:w="3402" w:type="dxa"/>
          </w:tcPr>
          <w:p w14:paraId="1F4AD526" w14:textId="342C5750" w:rsidR="00817562" w:rsidRPr="00BC6A61" w:rsidRDefault="00817562" w:rsidP="00BA2190">
            <w:pPr>
              <w:pStyle w:val="HTML"/>
              <w:pageBreakBefore/>
              <w:rPr>
                <w:rFonts w:ascii="Arial" w:hAnsi="Arial" w:cs="Times New Roman"/>
                <w:sz w:val="18"/>
                <w:szCs w:val="20"/>
                <w:lang w:val="en-GB"/>
              </w:rPr>
            </w:pPr>
            <w:del w:id="111" w:author="Huawei" w:date="2020-02-13T23:26:00Z">
              <w:r w:rsidDel="002F3075">
                <w:rPr>
                  <w:rFonts w:ascii="Arial" w:hAnsi="Arial" w:cs="Times New Roman"/>
                  <w:sz w:val="18"/>
                  <w:szCs w:val="20"/>
                  <w:lang w:val="en-GB"/>
                </w:rPr>
                <w:delText>2</w:delText>
              </w:r>
            </w:del>
            <w:ins w:id="112" w:author="Huawei" w:date="2020-02-13T23:26:00Z">
              <w:r w:rsidR="002F3075">
                <w:rPr>
                  <w:rFonts w:ascii="Arial" w:hAnsi="Arial" w:cs="Times New Roman"/>
                  <w:sz w:val="18"/>
                  <w:szCs w:val="20"/>
                  <w:lang w:val="en-GB"/>
                </w:rPr>
                <w:t>1</w:t>
              </w:r>
            </w:ins>
          </w:p>
        </w:tc>
      </w:tr>
      <w:tr w:rsidR="00817562" w:rsidRPr="0047713D" w14:paraId="46B99568" w14:textId="77777777" w:rsidTr="00BA2190">
        <w:trPr>
          <w:cantSplit/>
        </w:trPr>
        <w:tc>
          <w:tcPr>
            <w:tcW w:w="3119" w:type="dxa"/>
          </w:tcPr>
          <w:p w14:paraId="6861C2D8" w14:textId="77777777" w:rsidR="00817562" w:rsidRPr="0047713D" w:rsidRDefault="00817562" w:rsidP="00BA2190">
            <w:pPr>
              <w:pStyle w:val="TAL"/>
              <w:rPr>
                <w:lang w:eastAsia="zh-CN"/>
              </w:rPr>
            </w:pPr>
            <w:r>
              <w:t>QUIC</w:t>
            </w:r>
          </w:p>
        </w:tc>
        <w:tc>
          <w:tcPr>
            <w:tcW w:w="3260" w:type="dxa"/>
          </w:tcPr>
          <w:p w14:paraId="097CB981" w14:textId="77777777" w:rsidR="00817562" w:rsidRPr="0047713D" w:rsidRDefault="00817562" w:rsidP="00BA2190">
            <w:pPr>
              <w:pStyle w:val="TAL"/>
              <w:rPr>
                <w:lang w:eastAsia="zh-CN"/>
              </w:rPr>
            </w:pPr>
            <w:r>
              <w:rPr>
                <w:lang w:eastAsia="zh-CN"/>
              </w:rPr>
              <w:t>1</w:t>
            </w:r>
          </w:p>
        </w:tc>
        <w:tc>
          <w:tcPr>
            <w:tcW w:w="3402" w:type="dxa"/>
          </w:tcPr>
          <w:p w14:paraId="10E545F5" w14:textId="6463D619" w:rsidR="00817562" w:rsidRPr="0047713D" w:rsidRDefault="00817562" w:rsidP="00BA2190">
            <w:pPr>
              <w:pStyle w:val="TAL"/>
              <w:rPr>
                <w:lang w:eastAsia="zh-CN"/>
              </w:rPr>
            </w:pPr>
            <w:del w:id="113" w:author="Huawei" w:date="2020-02-13T23:26:00Z">
              <w:r w:rsidDel="002F3075">
                <w:rPr>
                  <w:lang w:eastAsia="zh-CN"/>
                </w:rPr>
                <w:delText>1</w:delText>
              </w:r>
            </w:del>
            <w:ins w:id="114" w:author="Huawei" w:date="2020-02-13T23:26:00Z">
              <w:r w:rsidR="002F3075">
                <w:rPr>
                  <w:lang w:eastAsia="zh-CN"/>
                </w:rPr>
                <w:t>0</w:t>
              </w:r>
            </w:ins>
          </w:p>
        </w:tc>
      </w:tr>
    </w:tbl>
    <w:p w14:paraId="58A5829C" w14:textId="77777777" w:rsidR="00817562" w:rsidRPr="007A6C42" w:rsidRDefault="00817562" w:rsidP="00817562">
      <w:pPr>
        <w:spacing w:after="0"/>
        <w:rPr>
          <w:lang w:val="en-US"/>
        </w:rPr>
      </w:pPr>
    </w:p>
    <w:p w14:paraId="60906D9E" w14:textId="77777777" w:rsidR="00817562" w:rsidRDefault="00817562" w:rsidP="00817562">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14:paraId="1FCA2329" w14:textId="77777777" w:rsidR="00817562" w:rsidRDefault="00817562" w:rsidP="00817562">
      <w:pPr>
        <w:pStyle w:val="3"/>
      </w:pPr>
      <w:bookmarkStart w:id="115" w:name="_Toc12529746"/>
      <w:r>
        <w:rPr>
          <w:rFonts w:hint="eastAsia"/>
        </w:rPr>
        <w:lastRenderedPageBreak/>
        <w:t>5.3.</w:t>
      </w:r>
      <w:r>
        <w:t>6</w:t>
      </w:r>
      <w:r>
        <w:rPr>
          <w:rFonts w:hint="eastAsia"/>
        </w:rPr>
        <w:tab/>
      </w:r>
      <w:r>
        <w:t>0-RTT Data</w:t>
      </w:r>
      <w:bookmarkEnd w:id="115"/>
    </w:p>
    <w:p w14:paraId="28B3B0CA" w14:textId="77777777" w:rsidR="00817562" w:rsidRDefault="00817562" w:rsidP="00817562">
      <w:pPr>
        <w:rPr>
          <w:ins w:id="116" w:author="Huawei" w:date="2020-02-13T23:27:00Z"/>
        </w:rPr>
      </w:pPr>
      <w:r>
        <w:t>TLS 1.3 (IETF RFC 8446 [12]) includes support for early data or 0-RTT data, as it is also called. This is potentially usable by both HTTP/2 over TLS1.3/TCP as well as HTTP/3. This functionality can only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14:paraId="4652B399" w14:textId="5F24BEE4" w:rsidR="002F3075" w:rsidRDefault="002F3075" w:rsidP="00817562">
      <w:ins w:id="117" w:author="Huawei" w:date="2020-02-13T23:27:00Z">
        <w:r w:rsidRPr="0029589F">
          <w:rPr>
            <w:rFonts w:eastAsia="宋体"/>
            <w:color w:val="222222"/>
            <w:shd w:val="clear" w:color="auto" w:fill="FFFFFF"/>
          </w:rPr>
          <w:t xml:space="preserve">A server accepts 0-RTT </w:t>
        </w:r>
      </w:ins>
      <w:ins w:id="118" w:author="Huawei" w:date="2020-02-14T08:49:00Z">
        <w:r w:rsidR="00DC5A7D">
          <w:rPr>
            <w:rFonts w:eastAsia="宋体"/>
            <w:color w:val="222222"/>
            <w:shd w:val="clear" w:color="auto" w:fill="FFFFFF"/>
          </w:rPr>
          <w:t xml:space="preserve">data </w:t>
        </w:r>
      </w:ins>
      <w:ins w:id="119" w:author="Huawei" w:date="2020-02-13T23:27:00Z">
        <w:r w:rsidRPr="0029589F">
          <w:rPr>
            <w:rFonts w:eastAsia="宋体"/>
            <w:color w:val="222222"/>
            <w:shd w:val="clear" w:color="auto" w:fill="FFFFFF"/>
          </w:rPr>
          <w:t xml:space="preserve">on a connection </w:t>
        </w:r>
      </w:ins>
      <w:ins w:id="120" w:author="Huawei" w:date="2020-02-14T08:49:00Z">
        <w:r w:rsidR="00DC5A7D">
          <w:rPr>
            <w:rFonts w:eastAsia="宋体"/>
            <w:color w:val="222222"/>
            <w:shd w:val="clear" w:color="auto" w:fill="FFFFFF"/>
          </w:rPr>
          <w:t>needs more</w:t>
        </w:r>
      </w:ins>
      <w:ins w:id="121" w:author="Huawei" w:date="2020-02-13T23:27:00Z">
        <w:r w:rsidRPr="0029589F">
          <w:rPr>
            <w:rFonts w:eastAsia="宋体"/>
            <w:color w:val="222222"/>
            <w:shd w:val="clear" w:color="auto" w:fill="FFFFFF"/>
          </w:rPr>
          <w:t xml:space="preserve"> </w:t>
        </w:r>
      </w:ins>
      <w:ins w:id="122" w:author="Huawei" w:date="2020-02-14T08:49:00Z">
        <w:r w:rsidR="00DC5A7D" w:rsidRPr="0029589F">
          <w:rPr>
            <w:rFonts w:eastAsia="宋体"/>
            <w:color w:val="222222"/>
            <w:shd w:val="clear" w:color="auto" w:fill="FFFFFF"/>
          </w:rPr>
          <w:t xml:space="preserve">processing and computation </w:t>
        </w:r>
      </w:ins>
      <w:ins w:id="123" w:author="Huawei" w:date="2020-02-13T23:27:00Z">
        <w:r w:rsidRPr="0029589F">
          <w:rPr>
            <w:rFonts w:eastAsia="宋体"/>
            <w:color w:val="222222"/>
            <w:shd w:val="clear" w:color="auto" w:fill="FFFFFF"/>
          </w:rPr>
          <w:t>cost. Servers need to consider the probability of replay and all associated costs when accepting 0-RTT</w:t>
        </w:r>
        <w:r w:rsidRPr="0029589F">
          <w:rPr>
            <w:rFonts w:eastAsia="宋体"/>
          </w:rPr>
          <w:t xml:space="preserve"> (See IETF draft-</w:t>
        </w:r>
        <w:proofErr w:type="spellStart"/>
        <w:r w:rsidRPr="0029589F">
          <w:rPr>
            <w:rFonts w:eastAsia="宋体"/>
          </w:rPr>
          <w:t>ietf</w:t>
        </w:r>
        <w:proofErr w:type="spellEnd"/>
        <w:r w:rsidRPr="0029589F">
          <w:rPr>
            <w:rFonts w:eastAsia="宋体"/>
          </w:rPr>
          <w:t>-</w:t>
        </w:r>
        <w:proofErr w:type="spellStart"/>
        <w:r w:rsidRPr="0029589F">
          <w:rPr>
            <w:rFonts w:eastAsia="宋体"/>
          </w:rPr>
          <w:t>quic-tls</w:t>
        </w:r>
        <w:proofErr w:type="spellEnd"/>
        <w:r w:rsidRPr="0029589F">
          <w:rPr>
            <w:rFonts w:eastAsia="宋体"/>
          </w:rPr>
          <w:t> [6])</w:t>
        </w:r>
        <w:r>
          <w:rPr>
            <w:rFonts w:eastAsia="宋体" w:hint="eastAsia"/>
            <w:lang w:eastAsia="zh-CN"/>
          </w:rPr>
          <w:t>.</w:t>
        </w:r>
      </w:ins>
      <w:bookmarkStart w:id="124" w:name="_GoBack"/>
      <w:bookmarkEnd w:id="124"/>
    </w:p>
    <w:p w14:paraId="10920782" w14:textId="77777777" w:rsidR="00817562" w:rsidRDefault="00817562" w:rsidP="00817562">
      <w:pPr>
        <w:pStyle w:val="3"/>
      </w:pPr>
      <w:bookmarkStart w:id="125" w:name="_Toc12529747"/>
      <w:r>
        <w:rPr>
          <w:rFonts w:hint="eastAsia"/>
        </w:rPr>
        <w:t>5.3.</w:t>
      </w:r>
      <w:r>
        <w:t>7</w:t>
      </w:r>
      <w:r>
        <w:rPr>
          <w:rFonts w:hint="eastAsia"/>
        </w:rPr>
        <w:tab/>
      </w:r>
      <w:r>
        <w:t>Connection ID</w:t>
      </w:r>
      <w:bookmarkEnd w:id="125"/>
    </w:p>
    <w:p w14:paraId="4D36BCB3" w14:textId="715F0916" w:rsidR="00817562" w:rsidRDefault="00817562" w:rsidP="00817562">
      <w:r>
        <w:t xml:space="preserve">QUIC uses two sets of connection IDs, one for the server and one for the client to identify a particular connection for an endpoint. </w:t>
      </w:r>
      <w:ins w:id="126" w:author="Huawei" w:date="2020-02-13T23:27:00Z">
        <w:r w:rsidR="002F3075">
          <w:rPr>
            <w:color w:val="222222"/>
            <w:shd w:val="clear" w:color="auto" w:fill="FFFFFF"/>
          </w:rPr>
          <w:t>Du</w:t>
        </w:r>
        <w:r w:rsidR="006D204D">
          <w:rPr>
            <w:color w:val="222222"/>
            <w:shd w:val="clear" w:color="auto" w:fill="FFFFFF"/>
          </w:rPr>
          <w:t>ring the handshake, QUIC packet</w:t>
        </w:r>
        <w:r w:rsidR="002F3075">
          <w:rPr>
            <w:color w:val="222222"/>
            <w:shd w:val="clear" w:color="auto" w:fill="FFFFFF"/>
          </w:rPr>
          <w:t xml:space="preserve"> with the long header </w:t>
        </w:r>
      </w:ins>
      <w:ins w:id="127" w:author="Huawei" w:date="2020-02-14T08:54:00Z">
        <w:r w:rsidR="006D204D">
          <w:rPr>
            <w:color w:val="222222"/>
            <w:shd w:val="clear" w:color="auto" w:fill="FFFFFF"/>
          </w:rPr>
          <w:t>is</w:t>
        </w:r>
      </w:ins>
      <w:ins w:id="128" w:author="Huawei" w:date="2020-02-13T23:27:00Z">
        <w:r w:rsidR="002F3075">
          <w:rPr>
            <w:color w:val="222222"/>
            <w:shd w:val="clear" w:color="auto" w:fill="FFFFFF"/>
          </w:rPr>
          <w:t xml:space="preserve"> used to </w:t>
        </w:r>
      </w:ins>
      <w:ins w:id="129" w:author="Huawei" w:date="2020-02-14T09:46:00Z">
        <w:r w:rsidR="00855523">
          <w:rPr>
            <w:rFonts w:hint="eastAsia"/>
            <w:color w:val="222222"/>
            <w:shd w:val="clear" w:color="auto" w:fill="FFFFFF"/>
            <w:lang w:eastAsia="zh-CN"/>
          </w:rPr>
          <w:t>exchange</w:t>
        </w:r>
        <w:r w:rsidR="00855523">
          <w:rPr>
            <w:color w:val="222222"/>
            <w:shd w:val="clear" w:color="auto" w:fill="FFFFFF"/>
          </w:rPr>
          <w:t xml:space="preserve"> </w:t>
        </w:r>
      </w:ins>
      <w:ins w:id="130" w:author="Huawei" w:date="2020-02-13T23:27:00Z">
        <w:r w:rsidR="002F3075">
          <w:rPr>
            <w:color w:val="222222"/>
            <w:shd w:val="clear" w:color="auto" w:fill="FFFFFF"/>
          </w:rPr>
          <w:t xml:space="preserve">the connection ID that each endpoint </w:t>
        </w:r>
      </w:ins>
      <w:ins w:id="131" w:author="Huawei" w:date="2020-02-14T09:47:00Z">
        <w:r w:rsidR="00855523">
          <w:rPr>
            <w:rFonts w:hint="eastAsia"/>
            <w:color w:val="222222"/>
            <w:shd w:val="clear" w:color="auto" w:fill="FFFFFF"/>
            <w:lang w:eastAsia="zh-CN"/>
          </w:rPr>
          <w:t>assigned</w:t>
        </w:r>
      </w:ins>
      <w:ins w:id="132" w:author="Huawei" w:date="2020-02-13T23:27:00Z">
        <w:r w:rsidR="002F3075">
          <w:rPr>
            <w:color w:val="222222"/>
            <w:shd w:val="clear" w:color="auto" w:fill="FFFFFF"/>
          </w:rPr>
          <w:t>.</w:t>
        </w:r>
      </w:ins>
      <w:ins w:id="133" w:author="Huawei" w:date="2020-02-14T08:56:00Z">
        <w:r w:rsidR="006D204D">
          <w:rPr>
            <w:color w:val="222222"/>
            <w:shd w:val="clear" w:color="auto" w:fill="FFFFFF"/>
          </w:rPr>
          <w:t xml:space="preserve"> The </w:t>
        </w:r>
      </w:ins>
      <w:ins w:id="134" w:author="Huawei" w:date="2020-02-13T23:27:00Z">
        <w:r w:rsidR="002F3075" w:rsidRPr="0029589F">
          <w:rPr>
            <w:rFonts w:eastAsia="宋体"/>
            <w:color w:val="FF0000"/>
            <w:shd w:val="clear" w:color="auto" w:fill="FFFFFF"/>
          </w:rPr>
          <w:t xml:space="preserve">endpoint </w:t>
        </w:r>
      </w:ins>
      <w:ins w:id="135" w:author="Huawei" w:date="2020-02-14T08:55:00Z">
        <w:r w:rsidR="006D204D">
          <w:rPr>
            <w:rFonts w:eastAsia="宋体"/>
            <w:color w:val="FF0000"/>
            <w:shd w:val="clear" w:color="auto" w:fill="FFFFFF"/>
          </w:rPr>
          <w:t>is allowed to</w:t>
        </w:r>
      </w:ins>
      <w:ins w:id="136" w:author="Huawei" w:date="2020-02-13T23:27:00Z">
        <w:r w:rsidR="002F3075" w:rsidRPr="0029589F">
          <w:rPr>
            <w:rFonts w:eastAsia="宋体"/>
            <w:color w:val="FF0000"/>
            <w:shd w:val="clear" w:color="auto" w:fill="FFFFFF"/>
          </w:rPr>
          <w:t xml:space="preserve"> change the</w:t>
        </w:r>
      </w:ins>
      <w:ins w:id="137" w:author="Huawei" w:date="2020-02-14T08:55:00Z">
        <w:r w:rsidR="006D204D">
          <w:rPr>
            <w:rFonts w:eastAsia="宋体"/>
            <w:color w:val="FF0000"/>
            <w:shd w:val="clear" w:color="auto" w:fill="FFFFFF"/>
          </w:rPr>
          <w:t xml:space="preserve"> own</w:t>
        </w:r>
      </w:ins>
      <w:ins w:id="138" w:author="Huawei" w:date="2020-02-13T23:27:00Z">
        <w:r w:rsidR="002F3075" w:rsidRPr="0029589F">
          <w:rPr>
            <w:rFonts w:eastAsia="宋体"/>
            <w:color w:val="FF0000"/>
            <w:shd w:val="clear" w:color="auto" w:fill="FFFFFF"/>
          </w:rPr>
          <w:t xml:space="preserve"> connection ID to another available one at any time during the connection</w:t>
        </w:r>
      </w:ins>
      <w:ins w:id="139" w:author="Huawei" w:date="2020-02-14T08:56:00Z">
        <w:r w:rsidR="006D204D">
          <w:rPr>
            <w:rFonts w:eastAsia="宋体"/>
            <w:color w:val="FF0000"/>
            <w:shd w:val="clear" w:color="auto" w:fill="FFFFFF"/>
          </w:rPr>
          <w:t>, which will not cause the</w:t>
        </w:r>
      </w:ins>
      <w:ins w:id="140" w:author="Huawei" w:date="2020-02-13T23:27:00Z">
        <w:r w:rsidR="002F3075" w:rsidRPr="0029589F">
          <w:rPr>
            <w:rFonts w:eastAsia="宋体"/>
            <w:color w:val="FF0000"/>
            <w:shd w:val="clear" w:color="auto" w:fill="FFFFFF"/>
          </w:rPr>
          <w:t xml:space="preserve"> packet loss.</w:t>
        </w:r>
      </w:ins>
      <w:ins w:id="141" w:author="Huawei" w:date="2020-02-13T23:28:00Z">
        <w:r w:rsidR="002F3075">
          <w:rPr>
            <w:rFonts w:eastAsia="宋体"/>
            <w:color w:val="FF0000"/>
            <w:shd w:val="clear" w:color="auto" w:fill="FFFFFF"/>
          </w:rPr>
          <w:t xml:space="preserve"> </w:t>
        </w:r>
      </w:ins>
      <w:r>
        <w:t xml:space="preserve">This solution makes the connection not hard bound to a particular 5-tuple (Source and Destination IP, protocol, and source and destination port), instead the connection can be moved between different network interfaces on client and with some limitations on the server side. The protocol has a feature for migrating connections from using one 5-tuple to another, see clause 5.3.8. When knowingly changing the used 5-tuple a new connection ID is </w:t>
      </w:r>
      <w:ins w:id="142" w:author="Huawei" w:date="2020-02-13T23:28:00Z">
        <w:r w:rsidR="00140C83">
          <w:rPr>
            <w:rFonts w:eastAsia="宋体"/>
          </w:rPr>
          <w:t xml:space="preserve">necessarily </w:t>
        </w:r>
      </w:ins>
      <w:del w:id="143" w:author="Huawei" w:date="2020-02-13T23:28:00Z">
        <w:r w:rsidDel="00140C83">
          <w:delText xml:space="preserve">supposed </w:delText>
        </w:r>
      </w:del>
      <w:r>
        <w:t>to be used. The peers exchange additional connection IDs when needed to ensure that the peer have one or more previously unused CIDs that can be used in case of connection migration.</w:t>
      </w:r>
      <w:ins w:id="144" w:author="Huawei" w:date="2020-02-13T23:28:00Z">
        <w:r w:rsidR="00940570">
          <w:rPr>
            <w:rFonts w:eastAsia="宋体"/>
            <w:color w:val="FF0000"/>
            <w:shd w:val="clear" w:color="auto" w:fill="FFFFFF"/>
          </w:rPr>
          <w:t xml:space="preserve"> </w:t>
        </w:r>
      </w:ins>
      <w:ins w:id="145" w:author="Huawei" w:date="2020-02-14T10:50:00Z">
        <w:r w:rsidR="00940570">
          <w:rPr>
            <w:rFonts w:eastAsia="宋体"/>
            <w:color w:val="FF0000"/>
            <w:shd w:val="clear" w:color="auto" w:fill="FFFFFF"/>
          </w:rPr>
          <w:t>T</w:t>
        </w:r>
      </w:ins>
      <w:ins w:id="146" w:author="Huawei" w:date="2020-02-13T23:28:00Z">
        <w:r w:rsidR="00940570">
          <w:rPr>
            <w:rFonts w:eastAsia="宋体"/>
            <w:color w:val="FF0000"/>
            <w:shd w:val="clear" w:color="auto" w:fill="FFFFFF"/>
          </w:rPr>
          <w:t xml:space="preserve">he </w:t>
        </w:r>
        <w:proofErr w:type="spellStart"/>
        <w:r w:rsidR="00940570">
          <w:rPr>
            <w:rFonts w:eastAsia="宋体"/>
            <w:color w:val="FF0000"/>
            <w:shd w:val="clear" w:color="auto" w:fill="FFFFFF"/>
          </w:rPr>
          <w:t>middlebox</w:t>
        </w:r>
        <w:proofErr w:type="spellEnd"/>
        <w:r w:rsidR="00140C83" w:rsidRPr="0029589F">
          <w:rPr>
            <w:rFonts w:eastAsia="宋体"/>
            <w:color w:val="FF0000"/>
            <w:shd w:val="clear" w:color="auto" w:fill="FFFFFF"/>
          </w:rPr>
          <w:t xml:space="preserve"> </w:t>
        </w:r>
      </w:ins>
      <w:ins w:id="147" w:author="Huawei" w:date="2020-02-14T10:50:00Z">
        <w:r w:rsidR="00940570">
          <w:rPr>
            <w:rFonts w:eastAsia="宋体"/>
            <w:color w:val="FF0000"/>
            <w:shd w:val="clear" w:color="auto" w:fill="FFFFFF"/>
          </w:rPr>
          <w:t xml:space="preserve">is difficult </w:t>
        </w:r>
      </w:ins>
      <w:ins w:id="148" w:author="Huawei" w:date="2020-02-14T10:53:00Z">
        <w:r w:rsidR="00940570">
          <w:rPr>
            <w:rFonts w:eastAsia="宋体"/>
            <w:color w:val="FF0000"/>
            <w:shd w:val="clear" w:color="auto" w:fill="FFFFFF"/>
          </w:rPr>
          <w:t xml:space="preserve">to </w:t>
        </w:r>
      </w:ins>
      <w:ins w:id="149" w:author="Huawei" w:date="2020-02-14T10:54:00Z">
        <w:r w:rsidR="00940570">
          <w:rPr>
            <w:rFonts w:eastAsia="宋体"/>
            <w:color w:val="FF0000"/>
            <w:shd w:val="clear" w:color="auto" w:fill="FFFFFF"/>
          </w:rPr>
          <w:t>correlate</w:t>
        </w:r>
      </w:ins>
      <w:ins w:id="150" w:author="Huawei" w:date="2020-02-14T10:53:00Z">
        <w:r w:rsidR="00940570">
          <w:rPr>
            <w:rFonts w:eastAsia="宋体"/>
            <w:color w:val="FF0000"/>
            <w:shd w:val="clear" w:color="auto" w:fill="FFFFFF"/>
          </w:rPr>
          <w:t xml:space="preserve"> the </w:t>
        </w:r>
      </w:ins>
      <w:ins w:id="151" w:author="Huawei" w:date="2020-02-14T10:54:00Z">
        <w:r w:rsidR="00940570">
          <w:rPr>
            <w:rFonts w:eastAsia="宋体"/>
            <w:color w:val="FF0000"/>
            <w:shd w:val="clear" w:color="auto" w:fill="FFFFFF"/>
          </w:rPr>
          <w:t>received</w:t>
        </w:r>
      </w:ins>
      <w:ins w:id="152" w:author="Huawei" w:date="2020-02-14T10:53:00Z">
        <w:r w:rsidR="00940570">
          <w:rPr>
            <w:rFonts w:eastAsia="宋体"/>
            <w:color w:val="FF0000"/>
            <w:shd w:val="clear" w:color="auto" w:fill="FFFFFF"/>
          </w:rPr>
          <w:t xml:space="preserve"> packet to </w:t>
        </w:r>
      </w:ins>
      <w:ins w:id="153" w:author="Huawei" w:date="2020-02-14T10:54:00Z">
        <w:r w:rsidR="00940570">
          <w:rPr>
            <w:rFonts w:eastAsia="宋体"/>
            <w:color w:val="FF0000"/>
            <w:shd w:val="clear" w:color="auto" w:fill="FFFFFF"/>
          </w:rPr>
          <w:t xml:space="preserve">the connection as the </w:t>
        </w:r>
      </w:ins>
      <w:ins w:id="154" w:author="Huawei" w:date="2020-02-14T10:55:00Z">
        <w:r w:rsidR="00940570">
          <w:rPr>
            <w:rFonts w:eastAsia="宋体"/>
            <w:color w:val="FF0000"/>
            <w:shd w:val="clear" w:color="auto" w:fill="FFFFFF"/>
          </w:rPr>
          <w:t>procedure</w:t>
        </w:r>
      </w:ins>
      <w:ins w:id="155" w:author="Huawei" w:date="2020-02-14T10:48:00Z">
        <w:r w:rsidR="00940570">
          <w:rPr>
            <w:rFonts w:eastAsia="宋体"/>
            <w:color w:val="FF0000"/>
            <w:shd w:val="clear" w:color="auto" w:fill="FFFFFF"/>
          </w:rPr>
          <w:t xml:space="preserve"> </w:t>
        </w:r>
      </w:ins>
      <w:ins w:id="156" w:author="Huawei" w:date="2020-02-14T10:49:00Z">
        <w:r w:rsidR="00940570">
          <w:rPr>
            <w:rFonts w:eastAsia="宋体"/>
            <w:color w:val="FF0000"/>
            <w:shd w:val="clear" w:color="auto" w:fill="FFFFFF"/>
          </w:rPr>
          <w:t>used to changing connection is in</w:t>
        </w:r>
      </w:ins>
      <w:ins w:id="157" w:author="Huawei" w:date="2020-02-14T10:48:00Z">
        <w:r w:rsidR="00940570">
          <w:t xml:space="preserve"> encryption</w:t>
        </w:r>
      </w:ins>
      <w:ins w:id="158" w:author="Huawei" w:date="2020-02-14T10:55:00Z">
        <w:r w:rsidR="00940570">
          <w:t>.</w:t>
        </w:r>
      </w:ins>
    </w:p>
    <w:p w14:paraId="47F1FAE4" w14:textId="2CC7A8AA" w:rsidR="00817562" w:rsidRDefault="00817562" w:rsidP="00817562">
      <w:del w:id="159" w:author="Huawei" w:date="2020-02-14T10:56:00Z">
        <w:r w:rsidDel="00B576B1">
          <w:delText>T</w:delText>
        </w:r>
      </w:del>
      <w:del w:id="160" w:author="Huawei" w:date="2020-02-13T23:29:00Z">
        <w:r w:rsidDel="00140C83">
          <w:delText>he connection ID</w:delText>
        </w:r>
      </w:del>
      <w:ins w:id="161" w:author="Huawei" w:date="2020-02-14T10:56:00Z">
        <w:r w:rsidR="00B576B1" w:rsidRPr="0029589F">
          <w:rPr>
            <w:rFonts w:eastAsia="宋体"/>
          </w:rPr>
          <w:t>The length of connection ID is variable, and it</w:t>
        </w:r>
      </w:ins>
      <w:r>
        <w:t xml:space="preserve"> provides certain flexibility in how the implementers realize </w:t>
      </w:r>
      <w:ins w:id="162" w:author="Huawei" w:date="2020-02-14T10:58:00Z">
        <w:r w:rsidR="002B02A8" w:rsidRPr="003C0C66">
          <w:rPr>
            <w:rFonts w:eastAsia="宋体"/>
          </w:rPr>
          <w:t>network equipment architecture</w:t>
        </w:r>
      </w:ins>
      <w:ins w:id="163" w:author="Huawei" w:date="2020-02-14T10:59:00Z">
        <w:r w:rsidR="002B02A8">
          <w:rPr>
            <w:rFonts w:eastAsia="宋体"/>
          </w:rPr>
          <w:t xml:space="preserve">, e.g. </w:t>
        </w:r>
      </w:ins>
      <w:r>
        <w:t>front-end load-balancers</w:t>
      </w:r>
      <w:ins w:id="164" w:author="Huawei" w:date="2020-02-14T10:59:00Z">
        <w:r w:rsidR="002B02A8">
          <w:t>,</w:t>
        </w:r>
      </w:ins>
      <w:r>
        <w:t xml:space="preserve"> for Q</w:t>
      </w:r>
      <w:r w:rsidRPr="003C0C66">
        <w:t>UIC.</w:t>
      </w:r>
    </w:p>
    <w:p w14:paraId="2932CAD5" w14:textId="77777777" w:rsidR="00817562" w:rsidRDefault="00817562" w:rsidP="00817562">
      <w:pPr>
        <w:pStyle w:val="3"/>
      </w:pPr>
      <w:bookmarkStart w:id="165" w:name="_Toc12529748"/>
      <w:r>
        <w:rPr>
          <w:rFonts w:hint="eastAsia"/>
        </w:rPr>
        <w:t>5.3.</w:t>
      </w:r>
      <w:r>
        <w:t>8</w:t>
      </w:r>
      <w:r>
        <w:rPr>
          <w:rFonts w:hint="eastAsia"/>
        </w:rPr>
        <w:tab/>
      </w:r>
      <w:r>
        <w:t>Connection Migration</w:t>
      </w:r>
      <w:bookmarkEnd w:id="165"/>
    </w:p>
    <w:p w14:paraId="1C9C043B" w14:textId="77777777" w:rsidR="00817562" w:rsidRDefault="00817562" w:rsidP="00817562">
      <w:r>
        <w:t>QUIC allows its connection to migrate while the HTTP/3 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a set of connection IDs hence a particular QUIC session is not tightly coupled with a specific client IP address and port number. If a network interface appears with new IP addresses or an existing one disappears but the client has alternative network interfaces, the QUIC session does not need to be established again. The QUIC session can continue on a new interface after the client has validated the path to the server from the new interface address using PATH_CHALLENGE frames, with potentially a new connection ID from the previously communicated set of connection IDs.</w:t>
      </w:r>
    </w:p>
    <w:p w14:paraId="285AFD6A" w14:textId="1DF81EE6" w:rsidR="00817562" w:rsidRDefault="00817562" w:rsidP="00817562">
      <w:pPr>
        <w:pStyle w:val="NO"/>
      </w:pPr>
      <w:r>
        <w:rPr>
          <w:rFonts w:hint="eastAsia"/>
        </w:rPr>
        <w:t>N</w:t>
      </w:r>
      <w:r>
        <w:t>OTE:</w:t>
      </w:r>
      <w:r>
        <w:tab/>
        <w:t>IETF draft-</w:t>
      </w:r>
      <w:proofErr w:type="spellStart"/>
      <w:r>
        <w:t>ietf</w:t>
      </w:r>
      <w:proofErr w:type="spellEnd"/>
      <w:r>
        <w:t>-</w:t>
      </w:r>
      <w:proofErr w:type="spellStart"/>
      <w:r>
        <w:t>quic</w:t>
      </w:r>
      <w:proofErr w:type="spellEnd"/>
      <w:r>
        <w:t>-transport</w:t>
      </w:r>
      <w:del w:id="166" w:author="Huawei" w:date="2020-02-14T18:15:00Z">
        <w:r w:rsidDel="00217180">
          <w:delText>-</w:delText>
        </w:r>
      </w:del>
      <w:del w:id="167" w:author="Huawei" w:date="2020-02-14T12:06:00Z">
        <w:r w:rsidDel="00E44C81">
          <w:delText>18</w:delText>
        </w:r>
      </w:del>
      <w:r>
        <w:t> [5] does not mandate a new connection ID after connection migration. However such reuse is not recommended as this allows on path observers to link multiple source IP addresses to the same connection and identify the topological relationship of clients. See clause 9.5 of IETF draft-</w:t>
      </w:r>
      <w:proofErr w:type="spellStart"/>
      <w:r>
        <w:t>ietf</w:t>
      </w:r>
      <w:proofErr w:type="spellEnd"/>
      <w:r>
        <w:t>-</w:t>
      </w:r>
      <w:proofErr w:type="spellStart"/>
      <w:r>
        <w:t>quic</w:t>
      </w:r>
      <w:proofErr w:type="spellEnd"/>
      <w:r>
        <w:t>-transport</w:t>
      </w:r>
      <w:del w:id="168" w:author="Huawei" w:date="2020-02-14T18:15:00Z">
        <w:r w:rsidDel="00217180">
          <w:delText>-</w:delText>
        </w:r>
      </w:del>
      <w:del w:id="169" w:author="Huawei" w:date="2020-02-14T12:06:00Z">
        <w:r w:rsidDel="00E44C81">
          <w:delText>18</w:delText>
        </w:r>
      </w:del>
      <w:r>
        <w:t> [5].</w:t>
      </w:r>
    </w:p>
    <w:p w14:paraId="45B884E7" w14:textId="135473E9" w:rsidR="00817562" w:rsidRDefault="00817562" w:rsidP="00817562">
      <w:r w:rsidRPr="00966F5D">
        <w:t>It is possible that the server also has multiple IP addresses and has some preferences on which interface it would like to serve a particular client for load balancing or other management.</w:t>
      </w:r>
      <w:r>
        <w:t xml:space="preserve"> </w:t>
      </w:r>
      <w:ins w:id="170" w:author="Huawei" w:date="2020-02-14T11:01:00Z">
        <w:r w:rsidR="00966F5D" w:rsidRPr="00787866">
          <w:rPr>
            <w:rFonts w:eastAsia="宋体"/>
            <w:color w:val="00B0F0"/>
          </w:rPr>
          <w:t>QUIC</w:t>
        </w:r>
        <w:r w:rsidR="00966F5D">
          <w:rPr>
            <w:rFonts w:eastAsia="宋体"/>
            <w:color w:val="00B0F0"/>
          </w:rPr>
          <w:t xml:space="preserve"> allows server</w:t>
        </w:r>
        <w:r w:rsidR="00966F5D" w:rsidRPr="00787866">
          <w:rPr>
            <w:rFonts w:eastAsia="宋体"/>
            <w:color w:val="00B0F0"/>
          </w:rPr>
          <w:t xml:space="preserve"> to </w:t>
        </w:r>
      </w:ins>
      <w:ins w:id="171" w:author="Huawei" w:date="2020-02-14T11:02:00Z">
        <w:r w:rsidR="00966F5D">
          <w:rPr>
            <w:rFonts w:eastAsia="宋体"/>
            <w:color w:val="00B0F0"/>
          </w:rPr>
          <w:t>receive</w:t>
        </w:r>
      </w:ins>
      <w:ins w:id="172" w:author="Huawei" w:date="2020-02-14T11:01:00Z">
        <w:r w:rsidR="00966F5D">
          <w:rPr>
            <w:rFonts w:eastAsia="宋体"/>
            <w:color w:val="00B0F0"/>
          </w:rPr>
          <w:t xml:space="preserve"> a connection</w:t>
        </w:r>
        <w:r w:rsidR="00966F5D" w:rsidRPr="00787866">
          <w:rPr>
            <w:rFonts w:eastAsia="宋体"/>
            <w:color w:val="00B0F0"/>
          </w:rPr>
          <w:t xml:space="preserve"> </w:t>
        </w:r>
      </w:ins>
      <w:ins w:id="173" w:author="Huawei" w:date="2020-02-14T11:02:00Z">
        <w:r w:rsidR="00966F5D">
          <w:rPr>
            <w:rFonts w:eastAsia="宋体"/>
            <w:color w:val="00B0F0"/>
          </w:rPr>
          <w:t>request</w:t>
        </w:r>
      </w:ins>
      <w:ins w:id="174" w:author="Huawei" w:date="2020-02-14T11:03:00Z">
        <w:r w:rsidR="00966F5D">
          <w:rPr>
            <w:rFonts w:eastAsia="宋体"/>
            <w:color w:val="00B0F0"/>
          </w:rPr>
          <w:t xml:space="preserve"> </w:t>
        </w:r>
      </w:ins>
      <w:ins w:id="175" w:author="Huawei" w:date="2020-02-14T11:01:00Z">
        <w:r w:rsidR="00966F5D">
          <w:rPr>
            <w:rFonts w:eastAsia="宋体"/>
            <w:color w:val="00B0F0"/>
          </w:rPr>
          <w:t>to</w:t>
        </w:r>
        <w:r w:rsidR="00966F5D" w:rsidRPr="00787866">
          <w:rPr>
            <w:rFonts w:eastAsia="宋体"/>
            <w:color w:val="00B0F0"/>
          </w:rPr>
          <w:t xml:space="preserve"> one IP address and </w:t>
        </w:r>
        <w:r w:rsidR="00966F5D">
          <w:rPr>
            <w:rFonts w:eastAsia="宋体"/>
            <w:color w:val="00B0F0"/>
          </w:rPr>
          <w:t>migrate</w:t>
        </w:r>
        <w:r w:rsidR="00966F5D" w:rsidRPr="00787866">
          <w:rPr>
            <w:rFonts w:eastAsia="宋体"/>
            <w:color w:val="00B0F0"/>
          </w:rPr>
          <w:t xml:space="preserve"> </w:t>
        </w:r>
        <w:r w:rsidR="00966F5D">
          <w:rPr>
            <w:rFonts w:eastAsia="宋体"/>
            <w:color w:val="00B0F0"/>
          </w:rPr>
          <w:t>the connection</w:t>
        </w:r>
        <w:r w:rsidR="00966F5D" w:rsidRPr="00787866">
          <w:rPr>
            <w:rFonts w:eastAsia="宋体"/>
            <w:color w:val="00B0F0"/>
          </w:rPr>
          <w:t xml:space="preserve"> to a preferred address </w:t>
        </w:r>
      </w:ins>
      <w:ins w:id="176" w:author="Huawei" w:date="2020-02-14T11:03:00Z">
        <w:r w:rsidR="00966F5D">
          <w:rPr>
            <w:rFonts w:eastAsia="宋体"/>
            <w:color w:val="00B0F0"/>
          </w:rPr>
          <w:t>in connection</w:t>
        </w:r>
        <w:r w:rsidR="00966F5D" w:rsidRPr="00787866">
          <w:rPr>
            <w:rFonts w:eastAsia="宋体"/>
            <w:color w:val="00B0F0"/>
          </w:rPr>
          <w:t xml:space="preserve"> </w:t>
        </w:r>
        <w:r w:rsidR="00966F5D">
          <w:rPr>
            <w:rFonts w:eastAsia="宋体"/>
            <w:color w:val="00B0F0"/>
          </w:rPr>
          <w:t>response</w:t>
        </w:r>
        <w:r w:rsidR="00966F5D" w:rsidRPr="00966F5D">
          <w:rPr>
            <w:rFonts w:eastAsia="宋体"/>
            <w:color w:val="00B0F0"/>
          </w:rPr>
          <w:t xml:space="preserve"> </w:t>
        </w:r>
        <w:r w:rsidR="00966F5D">
          <w:rPr>
            <w:rFonts w:eastAsia="宋体"/>
            <w:color w:val="00B0F0"/>
          </w:rPr>
          <w:t>immediately,</w:t>
        </w:r>
      </w:ins>
      <w:ins w:id="177" w:author="Huawei" w:date="2020-02-14T11:01:00Z">
        <w:r w:rsidR="00966F5D">
          <w:rPr>
            <w:rFonts w:eastAsia="宋体"/>
            <w:color w:val="00B0F0"/>
          </w:rPr>
          <w:t xml:space="preserve"> </w:t>
        </w:r>
      </w:ins>
      <w:ins w:id="178" w:author="Huawei" w:date="2020-02-14T11:03:00Z">
        <w:r w:rsidR="00966F5D">
          <w:rPr>
            <w:rFonts w:eastAsia="宋体"/>
            <w:color w:val="00B0F0"/>
          </w:rPr>
          <w:t>t</w:t>
        </w:r>
      </w:ins>
      <w:ins w:id="179" w:author="Huawei" w:date="2020-02-14T11:01:00Z">
        <w:r w:rsidR="00966F5D" w:rsidRPr="00966F5D">
          <w:rPr>
            <w:rFonts w:eastAsia="宋体"/>
            <w:color w:val="00B0F0"/>
          </w:rPr>
          <w:t xml:space="preserve">his </w:t>
        </w:r>
      </w:ins>
      <w:ins w:id="180" w:author="Huawei" w:date="2020-02-14T11:05:00Z">
        <w:r w:rsidR="00DB3C94">
          <w:rPr>
            <w:rFonts w:eastAsia="宋体"/>
            <w:color w:val="00B0F0"/>
          </w:rPr>
          <w:t>achieve faster connection migration tha</w:t>
        </w:r>
      </w:ins>
      <w:ins w:id="181" w:author="Huawei" w:date="2020-02-14T11:06:00Z">
        <w:r w:rsidR="00DB3C94">
          <w:rPr>
            <w:rFonts w:eastAsia="宋体"/>
            <w:color w:val="00B0F0"/>
          </w:rPr>
          <w:t>n</w:t>
        </w:r>
      </w:ins>
      <w:ins w:id="182" w:author="Huawei" w:date="2020-02-14T11:01:00Z">
        <w:r w:rsidR="00966F5D" w:rsidRPr="00966F5D">
          <w:rPr>
            <w:rFonts w:eastAsia="宋体"/>
            <w:color w:val="00B0F0"/>
          </w:rPr>
          <w:t xml:space="preserve"> HTTP redirect</w:t>
        </w:r>
        <w:r w:rsidR="00966F5D">
          <w:rPr>
            <w:rFonts w:eastAsia="宋体"/>
            <w:color w:val="00B0F0"/>
          </w:rPr>
          <w:t xml:space="preserve">. </w:t>
        </w:r>
      </w:ins>
      <w:r>
        <w:t>Currently, QUIC does not support change of server IP address in the middle of an ongoing session however, the server preferred address can be conveyed to the client during the TLS handshake as "</w:t>
      </w:r>
      <w:proofErr w:type="spellStart"/>
      <w:r>
        <w:t>preferred_address</w:t>
      </w:r>
      <w:proofErr w:type="spellEnd"/>
      <w:r>
        <w:t>" transport parameter (see clause 9.6 of IETF </w:t>
      </w:r>
      <w:r w:rsidRPr="003C4FF1">
        <w:t>draft-</w:t>
      </w:r>
      <w:proofErr w:type="spellStart"/>
      <w:r w:rsidRPr="003C4FF1">
        <w:t>ietf</w:t>
      </w:r>
      <w:proofErr w:type="spellEnd"/>
      <w:r w:rsidRPr="003C4FF1">
        <w:t>-</w:t>
      </w:r>
      <w:proofErr w:type="spellStart"/>
      <w:r w:rsidRPr="003C4FF1">
        <w:t>quic</w:t>
      </w:r>
      <w:proofErr w:type="spellEnd"/>
      <w:r w:rsidRPr="003C4FF1">
        <w:t>-transport</w:t>
      </w:r>
      <w:del w:id="183" w:author="Huawei" w:date="2020-02-14T18:15:00Z">
        <w:r w:rsidRPr="003C4FF1" w:rsidDel="00217180">
          <w:delText>-</w:delText>
        </w:r>
      </w:del>
      <w:del w:id="184" w:author="Huawei" w:date="2020-02-14T12:06:00Z">
        <w:r w:rsidRPr="003C4FF1" w:rsidDel="00E44C81">
          <w:delText>1</w:delText>
        </w:r>
        <w:r w:rsidDel="00E44C81">
          <w:delText>8</w:delText>
        </w:r>
      </w:del>
      <w:r>
        <w:t> [5]). If the new path to the preferred server address is valid then client sends all the future packets to the new server address. Here the client also uses a new connection ID for the new connection to the server's preferred address.</w:t>
      </w:r>
    </w:p>
    <w:p w14:paraId="52CF7100" w14:textId="77777777" w:rsidR="00817562" w:rsidRDefault="00817562" w:rsidP="00817562">
      <w:pPr>
        <w:pStyle w:val="3"/>
      </w:pPr>
      <w:bookmarkStart w:id="185" w:name="_Toc12529749"/>
      <w:r>
        <w:rPr>
          <w:rFonts w:hint="eastAsia"/>
        </w:rPr>
        <w:t>5.3.</w:t>
      </w:r>
      <w:r>
        <w:t>9</w:t>
      </w:r>
      <w:r>
        <w:rPr>
          <w:rFonts w:hint="eastAsia"/>
        </w:rPr>
        <w:tab/>
      </w:r>
      <w:r>
        <w:t>Stream Prioritization</w:t>
      </w:r>
      <w:bookmarkEnd w:id="185"/>
    </w:p>
    <w:p w14:paraId="7B2EFA18" w14:textId="77777777" w:rsidR="00817562" w:rsidRPr="00F721B2" w:rsidRDefault="00817562" w:rsidP="00817562">
      <w:r>
        <w:t xml:space="preserve">Being a multiplexed transport protocol, QUIC supports stream prioritization for boosting the application performance. However, QUIC itself neither provides mechanism to negotiate prioritization information nor implements any strict </w:t>
      </w:r>
      <w:r>
        <w:lastRenderedPageBreak/>
        <w:t>prioritization scheme. It relies on the application to provide priority information that QUIC will follow when it comes to packet transmission or retransmission. HTTP/3 uses the same prioritization mechanism as HTTP/2.</w:t>
      </w:r>
    </w:p>
    <w:p w14:paraId="543D568A" w14:textId="77777777" w:rsidR="00817562" w:rsidRPr="00365E98" w:rsidRDefault="00817562" w:rsidP="00817562">
      <w:pPr>
        <w:pStyle w:val="3"/>
      </w:pPr>
      <w:bookmarkStart w:id="186" w:name="_Toc12529750"/>
      <w:r>
        <w:rPr>
          <w:rFonts w:hint="eastAsia"/>
        </w:rPr>
        <w:t>5.3.</w:t>
      </w:r>
      <w:r>
        <w:t>10</w:t>
      </w:r>
      <w:r>
        <w:rPr>
          <w:rFonts w:hint="eastAsia"/>
        </w:rPr>
        <w:tab/>
      </w:r>
      <w:r>
        <w:t>Flow Control</w:t>
      </w:r>
      <w:bookmarkEnd w:id="186"/>
    </w:p>
    <w:p w14:paraId="502DD4A8" w14:textId="6DECFB29" w:rsidR="00817562" w:rsidRDefault="00817562" w:rsidP="00817562">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ins w:id="187" w:author="Huawei" w:date="2020-02-13T23:31:00Z">
        <w:r w:rsidR="00140C83" w:rsidRPr="00140C83">
          <w:rPr>
            <w:rFonts w:eastAsia="宋体"/>
            <w:color w:val="00B0F0"/>
          </w:rPr>
          <w:t xml:space="preserve"> </w:t>
        </w:r>
        <w:r w:rsidR="00140C83" w:rsidRPr="00787866">
          <w:rPr>
            <w:rFonts w:eastAsia="宋体"/>
            <w:color w:val="00B0F0"/>
          </w:rPr>
          <w:t xml:space="preserve">Different from HTTP/2, QUIC </w:t>
        </w:r>
        <w:r w:rsidR="00140C83">
          <w:rPr>
            <w:rFonts w:eastAsia="宋体"/>
            <w:color w:val="00B0F0"/>
          </w:rPr>
          <w:t>moves the ability to perform flow control from the HTTP</w:t>
        </w:r>
      </w:ins>
      <w:ins w:id="188" w:author="Huawei" w:date="2020-02-14T09:03:00Z">
        <w:r w:rsidR="0079324F">
          <w:rPr>
            <w:rFonts w:eastAsia="宋体"/>
            <w:color w:val="00B0F0"/>
            <w:lang w:eastAsia="zh-CN"/>
          </w:rPr>
          <w:t>/2</w:t>
        </w:r>
      </w:ins>
      <w:ins w:id="189" w:author="Huawei" w:date="2020-02-13T23:31:00Z">
        <w:r w:rsidR="00140C83">
          <w:rPr>
            <w:rFonts w:eastAsia="宋体"/>
            <w:color w:val="00B0F0"/>
          </w:rPr>
          <w:t xml:space="preserve"> layer to the QUIC layer.</w:t>
        </w:r>
      </w:ins>
    </w:p>
    <w:p w14:paraId="094419C9" w14:textId="77777777" w:rsidR="00817562" w:rsidRDefault="00817562" w:rsidP="00817562">
      <w:pPr>
        <w:pStyle w:val="3"/>
      </w:pPr>
      <w:bookmarkStart w:id="190" w:name="_Toc12529751"/>
      <w:r>
        <w:rPr>
          <w:rFonts w:hint="eastAsia"/>
        </w:rPr>
        <w:t>5.3.</w:t>
      </w:r>
      <w:r>
        <w:t>11</w:t>
      </w:r>
      <w:r>
        <w:rPr>
          <w:rFonts w:hint="eastAsia"/>
        </w:rPr>
        <w:tab/>
      </w:r>
      <w:r>
        <w:t>Protocol Versioning</w:t>
      </w:r>
      <w:bookmarkEnd w:id="190"/>
    </w:p>
    <w:p w14:paraId="149DE4F3" w14:textId="77777777" w:rsidR="00817562" w:rsidRDefault="00817562" w:rsidP="00817562">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Pr="001855B9">
        <w:rPr>
          <w:lang w:val="en"/>
        </w:rPr>
        <w:t>draft-ietf-quic-invariants</w:t>
      </w:r>
      <w:r>
        <w:rPr>
          <w:lang w:val="en"/>
        </w:rPr>
        <w:t>-03</w:t>
      </w:r>
      <w:r>
        <w:t> [9]).</w:t>
      </w:r>
    </w:p>
    <w:p w14:paraId="08650936" w14:textId="77777777" w:rsidR="00817562" w:rsidRDefault="00817562" w:rsidP="00817562">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14:paraId="271F024F" w14:textId="77777777" w:rsidR="00817562" w:rsidRDefault="00817562" w:rsidP="00817562">
      <w:pPr>
        <w:pStyle w:val="3"/>
      </w:pPr>
      <w:bookmarkStart w:id="191" w:name="_Toc12529752"/>
      <w:r>
        <w:rPr>
          <w:rFonts w:hint="eastAsia"/>
        </w:rPr>
        <w:t>5.3.</w:t>
      </w:r>
      <w:r>
        <w:t>12</w:t>
      </w:r>
      <w:r>
        <w:rPr>
          <w:rFonts w:hint="eastAsia"/>
        </w:rPr>
        <w:tab/>
      </w:r>
      <w:r>
        <w:t>QUIC Extensibility</w:t>
      </w:r>
      <w:bookmarkEnd w:id="191"/>
    </w:p>
    <w:p w14:paraId="6BA8522F" w14:textId="77777777" w:rsidR="00817562" w:rsidRDefault="00817562" w:rsidP="00817562">
      <w:r>
        <w:t>QUIC payloads are consists of one or more frames. Each frame starts with frame types followed by type specific flags. All the streams with data are carried over the STREAM frame type. QUIC's current specification defines a number of essential frame types. However, new frame types can be created and can be even application specific.</w:t>
      </w:r>
    </w:p>
    <w:p w14:paraId="3365CBD6" w14:textId="29EF6220" w:rsidR="00817562" w:rsidRDefault="00817562" w:rsidP="00817562">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del w:id="192" w:author="Huawei" w:date="2020-02-14T18:16:00Z">
        <w:r w:rsidDel="00217180">
          <w:rPr>
            <w:lang w:val="en"/>
          </w:rPr>
          <w:delText>-03</w:delText>
        </w:r>
      </w:del>
      <w:r>
        <w:rPr>
          <w:lang w:val="en"/>
        </w:rPr>
        <w:t> </w:t>
      </w:r>
      <w:r>
        <w:t xml:space="preserve">[9]). Extensions can change the semantics of existing protocol components, but they need to be negotiated before being used. Permitted extensions include new frame types, new settings, error codes and </w:t>
      </w:r>
      <w:proofErr w:type="spellStart"/>
      <w:r>
        <w:t>uni</w:t>
      </w:r>
      <w:proofErr w:type="spellEnd"/>
      <w:r>
        <w:t>-directional streams. This gives QUIC a unique way of to be extensible and customizable.</w:t>
      </w:r>
    </w:p>
    <w:p w14:paraId="6349A6D5" w14:textId="77777777" w:rsidR="00817562" w:rsidRPr="00F721B2" w:rsidRDefault="00817562" w:rsidP="00817562">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14:paraId="1B922E45" w14:textId="77777777" w:rsidR="00817562" w:rsidRDefault="00817562" w:rsidP="00817562">
      <w:pPr>
        <w:pStyle w:val="3"/>
      </w:pPr>
      <w:bookmarkStart w:id="193" w:name="_Toc12529753"/>
      <w:r>
        <w:rPr>
          <w:rFonts w:hint="eastAsia"/>
        </w:rPr>
        <w:t>5.3.1</w:t>
      </w:r>
      <w:r>
        <w:t>3</w:t>
      </w:r>
      <w:r>
        <w:rPr>
          <w:rFonts w:hint="eastAsia"/>
        </w:rPr>
        <w:tab/>
        <w:t>Connection Configuration</w:t>
      </w:r>
      <w:bookmarkEnd w:id="193"/>
    </w:p>
    <w:p w14:paraId="5205CE54" w14:textId="525D4FEE" w:rsidR="00817562" w:rsidRPr="00F721B2" w:rsidRDefault="00817562" w:rsidP="00817562">
      <w:r>
        <w:t>QUIC allows a connection to be configured in a particular way with a set of transport parameter</w:t>
      </w:r>
      <w:ins w:id="194" w:author="Huawei" w:date="2020-02-13T23:32:00Z">
        <w:r w:rsidR="00140C83">
          <w:t>s</w:t>
        </w:r>
      </w:ins>
      <w:r>
        <w:t xml:space="preserve"> and frames. </w:t>
      </w:r>
      <w:ins w:id="195" w:author="Huawei" w:date="2020-02-13T23:32:00Z">
        <w:r w:rsidR="00140C83" w:rsidRPr="007500F6">
          <w:rPr>
            <w:rFonts w:eastAsia="宋体"/>
          </w:rPr>
          <w:t xml:space="preserve">The transport parameters are </w:t>
        </w:r>
      </w:ins>
      <w:ins w:id="196" w:author="Huawei" w:date="2020-02-14T16:07:00Z">
        <w:r w:rsidR="00A63643">
          <w:rPr>
            <w:rFonts w:eastAsia="宋体"/>
          </w:rPr>
          <w:t>exchanged</w:t>
        </w:r>
      </w:ins>
      <w:ins w:id="197" w:author="Huawei" w:date="2020-02-13T23:32:00Z">
        <w:r w:rsidR="00140C83" w:rsidRPr="007500F6">
          <w:rPr>
            <w:rFonts w:eastAsia="宋体"/>
          </w:rPr>
          <w:t xml:space="preserve"> </w:t>
        </w:r>
        <w:r w:rsidR="00140C83" w:rsidRPr="007500F6">
          <w:rPr>
            <w:rFonts w:eastAsia="宋体"/>
            <w:color w:val="222222"/>
            <w:shd w:val="clear" w:color="auto" w:fill="FFFFFF"/>
          </w:rPr>
          <w:t xml:space="preserve">in the </w:t>
        </w:r>
        <w:r w:rsidR="00140C83" w:rsidRPr="00933CDC">
          <w:rPr>
            <w:rFonts w:eastAsia="宋体"/>
            <w:color w:val="222222"/>
            <w:shd w:val="clear" w:color="auto" w:fill="FFFFFF"/>
          </w:rPr>
          <w:t>cryptographic handshake</w:t>
        </w:r>
        <w:r w:rsidR="00140C83">
          <w:rPr>
            <w:rFonts w:eastAsia="宋体"/>
          </w:rPr>
          <w:t xml:space="preserve">. </w:t>
        </w:r>
      </w:ins>
      <w:del w:id="198" w:author="Huawei" w:date="2020-02-13T23:32:00Z">
        <w:r w:rsidDel="00140C83">
          <w:delText xml:space="preserve">An important difference to HTTP/2 is that in both HTTP/3 and QUIC, settings are exchanged only at the beginning of the connection and cannot be changed after that. </w:delText>
        </w:r>
      </w:del>
      <w:r>
        <w:t>QUIC frames are used to configure how endpoints communicate. 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14:paraId="43C94E5F" w14:textId="77777777" w:rsidR="00817562" w:rsidRDefault="00817562" w:rsidP="00817562">
      <w:pPr>
        <w:pStyle w:val="3"/>
      </w:pPr>
      <w:bookmarkStart w:id="199" w:name="_Toc12529754"/>
      <w:r>
        <w:rPr>
          <w:rFonts w:hint="eastAsia"/>
        </w:rPr>
        <w:t>5.3.1</w:t>
      </w:r>
      <w:r>
        <w:t>4</w:t>
      </w:r>
      <w:r>
        <w:rPr>
          <w:rFonts w:hint="eastAsia"/>
        </w:rPr>
        <w:tab/>
      </w:r>
      <w:r>
        <w:t>User-Land Implementations</w:t>
      </w:r>
      <w:bookmarkEnd w:id="199"/>
    </w:p>
    <w:p w14:paraId="1CD074E5" w14:textId="7CE1BC17" w:rsidR="00817562" w:rsidRDefault="00817562" w:rsidP="00817562">
      <w:r>
        <w:t>User space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ins w:id="200" w:author="Huawei" w:date="2020-02-13T23:33:00Z">
        <w:r w:rsidR="00140C83" w:rsidRPr="00140C83">
          <w:rPr>
            <w:color w:val="00B0F0"/>
          </w:rPr>
          <w:t xml:space="preserve"> </w:t>
        </w:r>
      </w:ins>
      <w:ins w:id="201" w:author="Huawei" w:date="2020-02-14T11:20:00Z">
        <w:r w:rsidR="00101EBE">
          <w:rPr>
            <w:color w:val="00B0F0"/>
          </w:rPr>
          <w:t>R</w:t>
        </w:r>
      </w:ins>
      <w:ins w:id="202" w:author="Huawei" w:date="2020-02-13T23:33:00Z">
        <w:r w:rsidR="00933CDC">
          <w:rPr>
            <w:color w:val="00B0F0"/>
          </w:rPr>
          <w:t xml:space="preserve">unning </w:t>
        </w:r>
        <w:r w:rsidR="00140C83" w:rsidRPr="000B1D42">
          <w:rPr>
            <w:color w:val="00B0F0"/>
          </w:rPr>
          <w:t>separate QUIC application</w:t>
        </w:r>
      </w:ins>
      <w:ins w:id="203" w:author="Huawei" w:date="2020-02-14T11:17:00Z">
        <w:r w:rsidR="00933CDC">
          <w:rPr>
            <w:color w:val="00B0F0"/>
          </w:rPr>
          <w:t>s</w:t>
        </w:r>
      </w:ins>
      <w:ins w:id="204" w:author="Huawei" w:date="2020-02-13T23:33:00Z">
        <w:r w:rsidR="00140C83" w:rsidRPr="000B1D42">
          <w:rPr>
            <w:color w:val="00B0F0"/>
          </w:rPr>
          <w:t xml:space="preserve"> in each </w:t>
        </w:r>
      </w:ins>
      <w:ins w:id="205" w:author="Huawei" w:date="2020-02-14T11:12:00Z">
        <w:r w:rsidR="00933CDC">
          <w:rPr>
            <w:color w:val="00B0F0"/>
          </w:rPr>
          <w:t>application</w:t>
        </w:r>
      </w:ins>
      <w:ins w:id="206" w:author="Huawei" w:date="2020-02-14T11:25:00Z">
        <w:r w:rsidR="00C93CCD">
          <w:t>'</w:t>
        </w:r>
      </w:ins>
      <w:ins w:id="207" w:author="Huawei" w:date="2020-02-14T11:12:00Z">
        <w:r w:rsidR="00933CDC">
          <w:rPr>
            <w:color w:val="00B0F0"/>
          </w:rPr>
          <w:t>s</w:t>
        </w:r>
      </w:ins>
      <w:ins w:id="208" w:author="Huawei" w:date="2020-02-13T23:33:00Z">
        <w:r w:rsidR="00101EBE">
          <w:rPr>
            <w:color w:val="00B0F0"/>
          </w:rPr>
          <w:t xml:space="preserve"> user </w:t>
        </w:r>
      </w:ins>
      <w:ins w:id="209" w:author="Huawei" w:date="2020-02-14T11:23:00Z">
        <w:r w:rsidR="00101EBE">
          <w:rPr>
            <w:color w:val="00B0F0"/>
          </w:rPr>
          <w:lastRenderedPageBreak/>
          <w:t>s</w:t>
        </w:r>
      </w:ins>
      <w:ins w:id="210" w:author="Huawei" w:date="2020-02-13T23:33:00Z">
        <w:r w:rsidR="00140C83" w:rsidRPr="000B1D42">
          <w:rPr>
            <w:color w:val="00B0F0"/>
          </w:rPr>
          <w:t xml:space="preserve">pace </w:t>
        </w:r>
      </w:ins>
      <w:ins w:id="211" w:author="Huawei" w:date="2020-02-14T11:18:00Z">
        <w:r w:rsidR="00101EBE">
          <w:rPr>
            <w:color w:val="00B0F0"/>
          </w:rPr>
          <w:t xml:space="preserve">has the impact on </w:t>
        </w:r>
      </w:ins>
      <w:ins w:id="212" w:author="Huawei" w:date="2020-02-14T11:19:00Z">
        <w:r w:rsidR="00101EBE">
          <w:t xml:space="preserve">performance and resource </w:t>
        </w:r>
        <w:r w:rsidR="00101EBE" w:rsidRPr="0050126C">
          <w:t>efficiency</w:t>
        </w:r>
      </w:ins>
      <w:ins w:id="213" w:author="Huawei" w:date="2020-02-13T23:33:00Z">
        <w:r w:rsidR="00140C83" w:rsidRPr="000B1D42">
          <w:rPr>
            <w:color w:val="00B0F0"/>
          </w:rPr>
          <w:t xml:space="preserve"> </w:t>
        </w:r>
      </w:ins>
      <w:ins w:id="214" w:author="Huawei" w:date="2020-02-14T11:19:00Z">
        <w:r w:rsidR="00101EBE">
          <w:rPr>
            <w:color w:val="00B0F0"/>
          </w:rPr>
          <w:t>in</w:t>
        </w:r>
      </w:ins>
      <w:ins w:id="215" w:author="Huawei" w:date="2020-02-13T23:33:00Z">
        <w:r w:rsidR="00140C83" w:rsidRPr="000B1D42">
          <w:rPr>
            <w:color w:val="00B0F0"/>
          </w:rPr>
          <w:t xml:space="preserve"> large-scale deployment</w:t>
        </w:r>
      </w:ins>
      <w:ins w:id="216" w:author="Huawei" w:date="2020-02-14T11:19:00Z">
        <w:r w:rsidR="00101EBE">
          <w:rPr>
            <w:color w:val="00B0F0"/>
          </w:rPr>
          <w:t xml:space="preserve"> scenario</w:t>
        </w:r>
      </w:ins>
      <w:ins w:id="217" w:author="Huawei" w:date="2020-02-14T11:21:00Z">
        <w:r w:rsidR="00101EBE">
          <w:rPr>
            <w:color w:val="00B0F0"/>
          </w:rPr>
          <w:t xml:space="preserve">, which </w:t>
        </w:r>
      </w:ins>
      <w:ins w:id="218" w:author="Huawei" w:date="2020-02-14T11:22:00Z">
        <w:r w:rsidR="00101EBE">
          <w:rPr>
            <w:color w:val="00B0F0"/>
          </w:rPr>
          <w:t xml:space="preserve">may not be a big problem for </w:t>
        </w:r>
      </w:ins>
      <w:ins w:id="219" w:author="Huawei" w:date="2020-02-14T11:24:00Z">
        <w:r w:rsidR="00101EBE">
          <w:rPr>
            <w:color w:val="00B0F0"/>
          </w:rPr>
          <w:t>equipment</w:t>
        </w:r>
      </w:ins>
      <w:ins w:id="220" w:author="Huawei" w:date="2020-02-14T11:23:00Z">
        <w:r w:rsidR="00101EBE">
          <w:rPr>
            <w:color w:val="00B0F0"/>
          </w:rPr>
          <w:t xml:space="preserve"> </w:t>
        </w:r>
      </w:ins>
      <w:ins w:id="221" w:author="Huawei" w:date="2020-02-14T11:47:00Z">
        <w:r w:rsidR="005E278B">
          <w:rPr>
            <w:color w:val="00B0F0"/>
          </w:rPr>
          <w:t>with</w:t>
        </w:r>
      </w:ins>
      <w:ins w:id="222" w:author="Huawei" w:date="2020-02-14T11:23:00Z">
        <w:r w:rsidR="00101EBE">
          <w:rPr>
            <w:color w:val="00B0F0"/>
          </w:rPr>
          <w:t xml:space="preserve"> specific function</w:t>
        </w:r>
      </w:ins>
      <w:ins w:id="223" w:author="Huawei" w:date="2020-02-14T11:22:00Z">
        <w:r w:rsidR="00101EBE">
          <w:rPr>
            <w:color w:val="00B0F0"/>
          </w:rPr>
          <w:t xml:space="preserve"> in 5G Core</w:t>
        </w:r>
      </w:ins>
      <w:ins w:id="224" w:author="Huawei" w:date="2020-02-13T23:33:00Z">
        <w:r w:rsidR="00140C83" w:rsidRPr="000B1D42">
          <w:rPr>
            <w:color w:val="00B0F0"/>
          </w:rPr>
          <w:t>.</w:t>
        </w:r>
      </w:ins>
    </w:p>
    <w:p w14:paraId="04213BA1" w14:textId="77777777" w:rsidR="00817562" w:rsidRDefault="00817562" w:rsidP="00817562">
      <w:r>
        <w:t>The implementation in user space also results in certain challenges that can affect performance. Efficiency of the API towards the UDP receive and send functions is one such case. Other complications can be access to high performance timers and operating system's scheduling granularity.</w:t>
      </w:r>
    </w:p>
    <w:p w14:paraId="09F93914" w14:textId="77777777" w:rsidR="00817562" w:rsidRDefault="00817562" w:rsidP="00817562">
      <w:pPr>
        <w:pStyle w:val="3"/>
      </w:pPr>
      <w:bookmarkStart w:id="225" w:name="_Toc12529755"/>
      <w:r>
        <w:rPr>
          <w:rFonts w:hint="eastAsia"/>
        </w:rPr>
        <w:t>5.3.1</w:t>
      </w:r>
      <w:r>
        <w:t>5</w:t>
      </w:r>
      <w:r>
        <w:rPr>
          <w:rFonts w:hint="eastAsia"/>
        </w:rPr>
        <w:tab/>
      </w:r>
      <w:r>
        <w:t>Pluggable Sender Side Congestion Control</w:t>
      </w:r>
      <w:bookmarkEnd w:id="225"/>
    </w:p>
    <w:p w14:paraId="4FBFFEF4" w14:textId="33D6528B" w:rsidR="00140C83" w:rsidRDefault="00817562" w:rsidP="00817562">
      <w:pPr>
        <w:rPr>
          <w:ins w:id="226" w:author="Huawei" w:date="2020-02-13T23:33:00Z"/>
        </w:rPr>
      </w:pPr>
      <w:r>
        <w:t>As QUIC implementation can reside in an application, it allows more experiment with congestion control algorithms.</w:t>
      </w:r>
      <w:ins w:id="227" w:author="Huawei" w:date="2020-02-13T23:33:00Z">
        <w:r w:rsidR="00140C83">
          <w:t xml:space="preserve"> </w:t>
        </w:r>
        <w:r w:rsidR="00140C83">
          <w:rPr>
            <w:color w:val="00B0F0"/>
          </w:rPr>
          <w:t xml:space="preserve">QUIC can </w:t>
        </w:r>
        <w:r w:rsidR="00140C83">
          <w:rPr>
            <w:rFonts w:hint="eastAsia"/>
            <w:color w:val="00B0F0"/>
            <w:lang w:eastAsia="zh-CN"/>
          </w:rPr>
          <w:t>customi</w:t>
        </w:r>
      </w:ins>
      <w:ins w:id="228" w:author="Huawei" w:date="2020-02-14T11:25:00Z">
        <w:r w:rsidR="00C93CCD">
          <w:rPr>
            <w:color w:val="00B0F0"/>
            <w:lang w:eastAsia="zh-CN"/>
          </w:rPr>
          <w:t>s</w:t>
        </w:r>
      </w:ins>
      <w:ins w:id="229" w:author="Huawei" w:date="2020-02-13T23:33:00Z">
        <w:r w:rsidR="00140C83">
          <w:rPr>
            <w:rFonts w:hint="eastAsia"/>
            <w:color w:val="00B0F0"/>
            <w:lang w:eastAsia="zh-CN"/>
          </w:rPr>
          <w:t>e</w:t>
        </w:r>
        <w:r w:rsidR="00140C83" w:rsidRPr="00E84B87">
          <w:rPr>
            <w:color w:val="00B0F0"/>
          </w:rPr>
          <w:t xml:space="preserve"> different congestion control</w:t>
        </w:r>
        <w:r w:rsidR="00140C83">
          <w:rPr>
            <w:color w:val="00B0F0"/>
          </w:rPr>
          <w:t xml:space="preserve"> algorithms</w:t>
        </w:r>
        <w:r w:rsidR="00140C83" w:rsidRPr="00E84B87">
          <w:rPr>
            <w:color w:val="00B0F0"/>
          </w:rPr>
          <w:t xml:space="preserve"> for </w:t>
        </w:r>
        <w:r w:rsidR="00140C83" w:rsidRPr="00C93CCD">
          <w:rPr>
            <w:color w:val="00B0F0"/>
          </w:rPr>
          <w:t xml:space="preserve">connections </w:t>
        </w:r>
        <w:r w:rsidR="005E278B">
          <w:rPr>
            <w:color w:val="00B0F0"/>
          </w:rPr>
          <w:t xml:space="preserve">of </w:t>
        </w:r>
      </w:ins>
      <w:ins w:id="230" w:author="Huawei" w:date="2020-02-14T11:47:00Z">
        <w:r w:rsidR="005E278B">
          <w:rPr>
            <w:color w:val="00B0F0"/>
          </w:rPr>
          <w:t>the</w:t>
        </w:r>
      </w:ins>
      <w:ins w:id="231" w:author="Huawei" w:date="2020-02-13T23:33:00Z">
        <w:r w:rsidR="00140C83" w:rsidRPr="00C93CCD">
          <w:rPr>
            <w:color w:val="00B0F0"/>
          </w:rPr>
          <w:t xml:space="preserve"> </w:t>
        </w:r>
      </w:ins>
      <w:ins w:id="232" w:author="Huawei" w:date="2020-02-14T11:47:00Z">
        <w:r w:rsidR="005E278B">
          <w:rPr>
            <w:color w:val="00B0F0"/>
          </w:rPr>
          <w:t>same</w:t>
        </w:r>
      </w:ins>
      <w:ins w:id="233" w:author="Huawei" w:date="2020-02-13T23:33:00Z">
        <w:r w:rsidR="00140C83" w:rsidRPr="00C93CCD">
          <w:rPr>
            <w:color w:val="00B0F0"/>
          </w:rPr>
          <w:t xml:space="preserve"> application</w:t>
        </w:r>
        <w:r w:rsidR="00140C83">
          <w:rPr>
            <w:color w:val="00B0F0"/>
          </w:rPr>
          <w:t>. Compare to TCP, pluggable s</w:t>
        </w:r>
        <w:r w:rsidR="00140C83" w:rsidRPr="00E84B87">
          <w:rPr>
            <w:color w:val="00B0F0"/>
          </w:rPr>
          <w:t xml:space="preserve">ender </w:t>
        </w:r>
        <w:r w:rsidR="00140C83">
          <w:rPr>
            <w:color w:val="00B0F0"/>
          </w:rPr>
          <w:t>s</w:t>
        </w:r>
        <w:r w:rsidR="00140C83" w:rsidRPr="00E84B87">
          <w:rPr>
            <w:color w:val="00B0F0"/>
          </w:rPr>
          <w:t xml:space="preserve">ide </w:t>
        </w:r>
        <w:r w:rsidR="00140C83">
          <w:rPr>
            <w:color w:val="00B0F0"/>
          </w:rPr>
          <w:t>c</w:t>
        </w:r>
        <w:r w:rsidR="00140C83" w:rsidRPr="00E84B87">
          <w:rPr>
            <w:color w:val="00B0F0"/>
          </w:rPr>
          <w:t xml:space="preserve">ongestion </w:t>
        </w:r>
        <w:r w:rsidR="00140C83">
          <w:rPr>
            <w:color w:val="00B0F0"/>
          </w:rPr>
          <w:t>c</w:t>
        </w:r>
        <w:r w:rsidR="00140C83" w:rsidRPr="00E84B87">
          <w:rPr>
            <w:color w:val="00B0F0"/>
          </w:rPr>
          <w:t>ontrol</w:t>
        </w:r>
        <w:r w:rsidR="00140C83">
          <w:rPr>
            <w:color w:val="00B0F0"/>
          </w:rPr>
          <w:t xml:space="preserve"> makes it pretty</w:t>
        </w:r>
        <w:r w:rsidR="00140C83" w:rsidRPr="00E84B87">
          <w:rPr>
            <w:color w:val="00B0F0"/>
          </w:rPr>
          <w:t xml:space="preserve"> flexible and effective</w:t>
        </w:r>
        <w:r w:rsidR="00140C83">
          <w:rPr>
            <w:color w:val="00B0F0"/>
          </w:rPr>
          <w:t xml:space="preserve"> </w:t>
        </w:r>
      </w:ins>
      <w:ins w:id="234" w:author="Huawei" w:date="2020-02-14T11:48:00Z">
        <w:r w:rsidR="005E278B">
          <w:rPr>
            <w:color w:val="00B0F0"/>
          </w:rPr>
          <w:t xml:space="preserve">on </w:t>
        </w:r>
      </w:ins>
      <w:ins w:id="235" w:author="Huawei" w:date="2020-02-14T11:49:00Z">
        <w:r w:rsidR="005E278B">
          <w:rPr>
            <w:color w:val="00B0F0"/>
          </w:rPr>
          <w:t>updating</w:t>
        </w:r>
      </w:ins>
      <w:ins w:id="236" w:author="Huawei" w:date="2020-02-13T23:33:00Z">
        <w:r w:rsidR="00140C83">
          <w:rPr>
            <w:color w:val="00B0F0"/>
          </w:rPr>
          <w:t xml:space="preserve"> </w:t>
        </w:r>
      </w:ins>
      <w:ins w:id="237" w:author="Huawei" w:date="2020-02-14T11:48:00Z">
        <w:r w:rsidR="005E278B">
          <w:rPr>
            <w:color w:val="00B0F0"/>
          </w:rPr>
          <w:t>or terminat</w:t>
        </w:r>
      </w:ins>
      <w:ins w:id="238" w:author="Huawei" w:date="2020-02-14T11:49:00Z">
        <w:r w:rsidR="005E278B">
          <w:rPr>
            <w:color w:val="00B0F0"/>
          </w:rPr>
          <w:t>ing</w:t>
        </w:r>
      </w:ins>
      <w:ins w:id="239" w:author="Huawei" w:date="2020-02-13T23:33:00Z">
        <w:r w:rsidR="00140C83" w:rsidRPr="00E84B87">
          <w:rPr>
            <w:color w:val="00B0F0"/>
          </w:rPr>
          <w:t xml:space="preserve"> congestion control algorithms</w:t>
        </w:r>
        <w:r w:rsidR="00140C83">
          <w:rPr>
            <w:color w:val="00B0F0"/>
          </w:rPr>
          <w:t xml:space="preserve"> without</w:t>
        </w:r>
        <w:r w:rsidR="00140C83" w:rsidRPr="00AE353C">
          <w:rPr>
            <w:color w:val="00B0F0"/>
          </w:rPr>
          <w:t xml:space="preserve"> upgrading</w:t>
        </w:r>
        <w:r w:rsidR="00140C83">
          <w:rPr>
            <w:color w:val="00B0F0"/>
          </w:rPr>
          <w:t xml:space="preserve"> operation system. </w:t>
        </w:r>
      </w:ins>
      <w:ins w:id="240" w:author="Huawei" w:date="2020-02-14T11:54:00Z">
        <w:r w:rsidR="002E6B65">
          <w:rPr>
            <w:color w:val="00B0F0"/>
          </w:rPr>
          <w:t xml:space="preserve">However, the </w:t>
        </w:r>
      </w:ins>
      <w:ins w:id="241" w:author="Huawei" w:date="2020-02-13T23:33:00Z">
        <w:r w:rsidR="00140C83" w:rsidRPr="00C93CCD">
          <w:rPr>
            <w:color w:val="00B0F0"/>
          </w:rPr>
          <w:t xml:space="preserve">fairness of the bandwidth competition within the same network among </w:t>
        </w:r>
      </w:ins>
      <w:ins w:id="242" w:author="Huawei" w:date="2020-02-14T11:56:00Z">
        <w:r w:rsidR="002E6B65">
          <w:rPr>
            <w:color w:val="00B0F0"/>
          </w:rPr>
          <w:t>applications</w:t>
        </w:r>
      </w:ins>
      <w:ins w:id="243" w:author="Huawei" w:date="2020-02-13T23:33:00Z">
        <w:r w:rsidR="00140C83" w:rsidRPr="00C93CCD">
          <w:rPr>
            <w:color w:val="00B0F0"/>
          </w:rPr>
          <w:t xml:space="preserve"> using different congestion control algorithms </w:t>
        </w:r>
      </w:ins>
      <w:ins w:id="244" w:author="Huawei" w:date="2020-02-14T11:57:00Z">
        <w:r w:rsidR="002E6B65">
          <w:rPr>
            <w:color w:val="00B0F0"/>
          </w:rPr>
          <w:t>needs to be considered</w:t>
        </w:r>
      </w:ins>
      <w:ins w:id="245" w:author="Huawei" w:date="2020-02-13T23:33:00Z">
        <w:r w:rsidR="00140C83" w:rsidRPr="00C93CCD">
          <w:rPr>
            <w:color w:val="00B0F0"/>
          </w:rPr>
          <w:t>.</w:t>
        </w:r>
      </w:ins>
    </w:p>
    <w:p w14:paraId="390F6079" w14:textId="13A4B474" w:rsidR="00817562" w:rsidRDefault="00817562" w:rsidP="00817562">
      <w:r>
        <w:t>Now depending on the operational environment, network and service requirement very specific congestion control algorithm can be deployed in the sender as long as the information in the acknowledgement from receiver is sufficient.</w:t>
      </w:r>
    </w:p>
    <w:p w14:paraId="1DF4E23E" w14:textId="77777777" w:rsidR="00817562" w:rsidRPr="002E76D9" w:rsidRDefault="00817562" w:rsidP="00817562">
      <w:pPr>
        <w:pStyle w:val="3"/>
      </w:pPr>
      <w:bookmarkStart w:id="246" w:name="_Toc12529756"/>
      <w:r w:rsidRPr="002E76D9">
        <w:t>5.3.</w:t>
      </w:r>
      <w:r>
        <w:t>16</w:t>
      </w:r>
      <w:r>
        <w:tab/>
        <w:t>Checking that the QUIC connection is alive</w:t>
      </w:r>
      <w:bookmarkEnd w:id="246"/>
    </w:p>
    <w:p w14:paraId="569827A8" w14:textId="77777777" w:rsidR="00817562" w:rsidRDefault="00817562" w:rsidP="00817562">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14:paraId="26364EA5" w14:textId="77777777" w:rsidR="00817562" w:rsidRDefault="00817562" w:rsidP="00817562">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14:paraId="0C73D807" w14:textId="77777777" w:rsidR="00817562" w:rsidRPr="004C5160" w:rsidRDefault="00817562" w:rsidP="00817562">
      <w:pPr>
        <w:pStyle w:val="3"/>
      </w:pPr>
      <w:bookmarkStart w:id="247" w:name="_Toc12529757"/>
      <w:r w:rsidRPr="004C5160">
        <w:t>5.</w:t>
      </w:r>
      <w:r>
        <w:t>3</w:t>
      </w:r>
      <w:r w:rsidRPr="004C5160">
        <w:t>.</w:t>
      </w:r>
      <w:r>
        <w:t>17</w:t>
      </w:r>
      <w:r w:rsidRPr="004C5160">
        <w:tab/>
      </w:r>
      <w:r>
        <w:t>62 bits stream identifiers</w:t>
      </w:r>
      <w:bookmarkEnd w:id="247"/>
    </w:p>
    <w:p w14:paraId="53332DFA" w14:textId="77777777" w:rsidR="00817562" w:rsidRDefault="00817562" w:rsidP="00817562">
      <w:pPr>
        <w:rPr>
          <w:lang w:val="en-US"/>
        </w:rPr>
      </w:pPr>
      <w:r w:rsidRPr="002D3DAA">
        <w:rPr>
          <w:lang w:val="en-US"/>
        </w:rPr>
        <w:t xml:space="preserve">QUIC stream identifiers are coded </w:t>
      </w:r>
      <w:r>
        <w:rPr>
          <w:lang w:val="en-US"/>
        </w:rPr>
        <w:t xml:space="preserve">as variable length integers allowing </w:t>
      </w:r>
      <w:proofErr w:type="spellStart"/>
      <w:r>
        <w:rPr>
          <w:lang w:val="en-US"/>
        </w:rPr>
        <w:t>upto</w:t>
      </w:r>
      <w:proofErr w:type="spellEnd"/>
      <w:r>
        <w:rPr>
          <w:lang w:val="en-US"/>
        </w:rPr>
        <w:t xml:space="preserve"> a length of</w:t>
      </w:r>
      <w:r w:rsidRPr="002D3DAA">
        <w:rPr>
          <w:lang w:val="en-US"/>
        </w:rPr>
        <w:t xml:space="preserve"> 62 bits</w:t>
      </w:r>
      <w:r>
        <w:rPr>
          <w:lang w:val="en-US"/>
        </w:rPr>
        <w:t>, instead of 31 bits with HTTP/2</w:t>
      </w:r>
      <w:r w:rsidRPr="002D3DAA">
        <w:rPr>
          <w:lang w:val="en-US"/>
        </w:rPr>
        <w:t xml:space="preserve">. </w:t>
      </w:r>
      <w:r>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14:paraId="6D77BAD1" w14:textId="52934996" w:rsidR="00817562" w:rsidRDefault="00817562" w:rsidP="00817562">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clause 2.1 of IETF draft-</w:t>
      </w:r>
      <w:proofErr w:type="spellStart"/>
      <w:r>
        <w:t>ietf</w:t>
      </w:r>
      <w:proofErr w:type="spellEnd"/>
      <w:r>
        <w:t>-</w:t>
      </w:r>
      <w:proofErr w:type="spellStart"/>
      <w:r>
        <w:t>quic</w:t>
      </w:r>
      <w:proofErr w:type="spellEnd"/>
      <w:r>
        <w:t>-transport</w:t>
      </w:r>
      <w:del w:id="248" w:author="Huawei" w:date="2020-02-14T18:16:00Z">
        <w:r w:rsidDel="00217180">
          <w:delText>-</w:delText>
        </w:r>
      </w:del>
      <w:del w:id="249" w:author="Huawei" w:date="2020-02-14T12:07:00Z">
        <w:r w:rsidDel="00E44C81">
          <w:delText>18</w:delText>
        </w:r>
      </w:del>
      <w:r>
        <w:t> [5].</w:t>
      </w:r>
    </w:p>
    <w:p w14:paraId="2546CC74" w14:textId="77777777" w:rsidR="00817562" w:rsidRPr="00835E79" w:rsidRDefault="00817562" w:rsidP="00817562">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14:paraId="7CE178D3" w14:textId="77777777" w:rsidR="00140C83" w:rsidRPr="004C5160" w:rsidRDefault="00140C83" w:rsidP="00140C83">
      <w:pPr>
        <w:pStyle w:val="3"/>
        <w:rPr>
          <w:ins w:id="250" w:author="Huawei" w:date="2020-02-13T23:34:00Z"/>
        </w:rPr>
      </w:pPr>
      <w:ins w:id="251" w:author="Huawei" w:date="2020-02-13T23:34:00Z">
        <w:r w:rsidRPr="004C5160">
          <w:t>5.</w:t>
        </w:r>
        <w:r>
          <w:t>3</w:t>
        </w:r>
        <w:r w:rsidRPr="004C5160">
          <w:t>.</w:t>
        </w:r>
        <w:r>
          <w:t>18</w:t>
        </w:r>
        <w:r w:rsidRPr="004C5160">
          <w:tab/>
        </w:r>
        <w:r w:rsidRPr="00CA19E4">
          <w:rPr>
            <w:rFonts w:eastAsia="宋体" w:hint="eastAsia"/>
          </w:rPr>
          <w:t>Running atop of UDP</w:t>
        </w:r>
      </w:ins>
    </w:p>
    <w:p w14:paraId="70E534C1" w14:textId="5414F91D" w:rsidR="00140C83" w:rsidRPr="00787866" w:rsidRDefault="00140C83" w:rsidP="00140C83">
      <w:pPr>
        <w:rPr>
          <w:ins w:id="252" w:author="Huawei" w:date="2020-02-13T23:34:00Z"/>
          <w:lang w:val="en-US"/>
        </w:rPr>
      </w:pPr>
      <w:ins w:id="253" w:author="Huawei" w:date="2020-02-13T23:34:00Z">
        <w:r w:rsidRPr="00787866">
          <w:rPr>
            <w:rFonts w:eastAsia="宋体" w:hint="eastAsia"/>
            <w:lang w:val="en-US"/>
          </w:rPr>
          <w:t>QUIC protocol uses UDP for packet encapsulation, this design should not be understood to use UDP encapsulation to replace TCP in HTTP</w:t>
        </w:r>
        <w:r w:rsidR="00175295">
          <w:rPr>
            <w:rFonts w:eastAsia="宋体" w:hint="eastAsia"/>
            <w:lang w:val="en-US"/>
          </w:rPr>
          <w:t xml:space="preserve">/2, and instead, the purpose </w:t>
        </w:r>
        <w:r w:rsidRPr="00787866">
          <w:rPr>
            <w:rFonts w:eastAsia="宋体" w:hint="eastAsia"/>
            <w:lang w:val="en-US"/>
          </w:rPr>
          <w:t xml:space="preserve">is to </w:t>
        </w:r>
      </w:ins>
      <w:ins w:id="254" w:author="Huawei" w:date="2020-02-14T11:59:00Z">
        <w:r w:rsidR="00175295">
          <w:rPr>
            <w:rFonts w:eastAsia="宋体"/>
            <w:lang w:val="en-US"/>
          </w:rPr>
          <w:t>ensure the</w:t>
        </w:r>
      </w:ins>
      <w:ins w:id="255" w:author="Huawei" w:date="2020-02-13T23:34:00Z">
        <w:r w:rsidRPr="00787866">
          <w:rPr>
            <w:rFonts w:eastAsia="宋体" w:hint="eastAsia"/>
            <w:lang w:val="en-US"/>
          </w:rPr>
          <w:t xml:space="preserve"> QUIC packet passing through legacy </w:t>
        </w:r>
        <w:proofErr w:type="spellStart"/>
        <w:r w:rsidRPr="00787866">
          <w:rPr>
            <w:rFonts w:eastAsia="宋体" w:hint="eastAsia"/>
            <w:lang w:val="en-US"/>
          </w:rPr>
          <w:t>middleboxes</w:t>
        </w:r>
        <w:proofErr w:type="spellEnd"/>
        <w:r w:rsidRPr="00787866">
          <w:rPr>
            <w:rFonts w:eastAsia="宋体" w:hint="eastAsia"/>
            <w:lang w:val="en-US"/>
          </w:rPr>
          <w:t xml:space="preserve"> including OS, ro</w:t>
        </w:r>
        <w:r w:rsidR="00175295">
          <w:rPr>
            <w:rFonts w:eastAsia="宋体" w:hint="eastAsia"/>
            <w:lang w:val="en-US"/>
          </w:rPr>
          <w:t>uter, firewall</w:t>
        </w:r>
      </w:ins>
      <w:ins w:id="256" w:author="Huawei" w:date="2020-02-14T11:59:00Z">
        <w:r w:rsidR="00175295">
          <w:rPr>
            <w:rFonts w:eastAsia="宋体"/>
            <w:lang w:val="en-US"/>
          </w:rPr>
          <w:t xml:space="preserve"> and</w:t>
        </w:r>
      </w:ins>
      <w:ins w:id="257" w:author="Huawei" w:date="2020-02-13T23:34:00Z">
        <w:r w:rsidRPr="00787866">
          <w:rPr>
            <w:rFonts w:eastAsia="宋体" w:hint="eastAsia"/>
            <w:lang w:val="en-US"/>
          </w:rPr>
          <w:t xml:space="preserve"> etc., transparently. However, due to DDoS attack avoidance, or other network operating consideration, </w:t>
        </w:r>
        <w:r w:rsidR="00175295">
          <w:rPr>
            <w:rFonts w:eastAsia="宋体" w:hint="eastAsia"/>
            <w:lang w:val="en-US"/>
          </w:rPr>
          <w:t>network operators</w:t>
        </w:r>
      </w:ins>
      <w:ins w:id="258" w:author="Huawei" w:date="2020-02-14T12:02:00Z">
        <w:r w:rsidR="00175295">
          <w:rPr>
            <w:rFonts w:eastAsia="宋体"/>
            <w:lang w:val="en-US"/>
          </w:rPr>
          <w:t xml:space="preserve"> </w:t>
        </w:r>
      </w:ins>
      <w:ins w:id="259" w:author="Huawei" w:date="2020-02-13T23:34:00Z">
        <w:r w:rsidRPr="00787866">
          <w:rPr>
            <w:rFonts w:eastAsia="宋体" w:hint="eastAsia"/>
            <w:lang w:val="en-US"/>
          </w:rPr>
          <w:t xml:space="preserve">configure the network to limit the peak rate of UDP packets, </w:t>
        </w:r>
      </w:ins>
      <w:ins w:id="260" w:author="Huawei" w:date="2020-02-14T12:02:00Z">
        <w:r w:rsidR="00175295">
          <w:rPr>
            <w:rFonts w:eastAsia="宋体"/>
            <w:lang w:val="en-US"/>
          </w:rPr>
          <w:t xml:space="preserve">which </w:t>
        </w:r>
      </w:ins>
      <w:ins w:id="261" w:author="Huawei" w:date="2020-02-13T23:34:00Z">
        <w:r w:rsidRPr="00787866">
          <w:rPr>
            <w:rFonts w:eastAsia="宋体" w:hint="eastAsia"/>
            <w:lang w:val="en-US"/>
          </w:rPr>
          <w:t xml:space="preserve">will heavily impact the exact performance behavior of QUIC and delay the popularity of QUIC deployment in particular districts. It could be a kind of deadlock for QUIC traffic being using in internet until HTTP/3 is wildly accepted. For SBI being used within Telco network, this will not be a big </w:t>
        </w:r>
      </w:ins>
      <w:ins w:id="262" w:author="Huawei" w:date="2020-02-14T12:05:00Z">
        <w:r w:rsidR="00175295">
          <w:rPr>
            <w:rFonts w:eastAsia="宋体"/>
            <w:lang w:val="en-US"/>
          </w:rPr>
          <w:t>issue</w:t>
        </w:r>
      </w:ins>
      <w:ins w:id="263" w:author="Huawei" w:date="2020-02-13T23:34:00Z">
        <w:r w:rsidRPr="00787866">
          <w:rPr>
            <w:rFonts w:eastAsia="宋体" w:hint="eastAsia"/>
            <w:lang w:val="en-US"/>
          </w:rPr>
          <w:t>.</w:t>
        </w:r>
      </w:ins>
    </w:p>
    <w:p w14:paraId="281E409B" w14:textId="77777777" w:rsidR="00A32441" w:rsidRPr="00C620C1" w:rsidRDefault="00A32441" w:rsidP="00A32441"/>
    <w:p w14:paraId="2BA1323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0FE20F"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6C371" w14:textId="77777777" w:rsidR="00A065B0" w:rsidRDefault="00A065B0">
      <w:r>
        <w:separator/>
      </w:r>
    </w:p>
  </w:endnote>
  <w:endnote w:type="continuationSeparator" w:id="0">
    <w:p w14:paraId="67FF1291" w14:textId="77777777" w:rsidR="00A065B0" w:rsidRDefault="00A0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06A63" w14:textId="77777777" w:rsidR="00A065B0" w:rsidRDefault="00A065B0">
      <w:r>
        <w:separator/>
      </w:r>
    </w:p>
  </w:footnote>
  <w:footnote w:type="continuationSeparator" w:id="0">
    <w:p w14:paraId="227E69DA" w14:textId="77777777" w:rsidR="00A065B0" w:rsidRDefault="00A06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25794"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800D7"/>
    <w:multiLevelType w:val="hybridMultilevel"/>
    <w:tmpl w:val="175227F8"/>
    <w:lvl w:ilvl="0" w:tplc="9E5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360665"/>
    <w:multiLevelType w:val="hybridMultilevel"/>
    <w:tmpl w:val="AABEDE64"/>
    <w:lvl w:ilvl="0" w:tplc="9D601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51C46"/>
    <w:rsid w:val="00052219"/>
    <w:rsid w:val="00062124"/>
    <w:rsid w:val="00070F86"/>
    <w:rsid w:val="00072AAF"/>
    <w:rsid w:val="00072DD2"/>
    <w:rsid w:val="000B14A6"/>
    <w:rsid w:val="000C6598"/>
    <w:rsid w:val="000D21C2"/>
    <w:rsid w:val="000D759A"/>
    <w:rsid w:val="000F2C43"/>
    <w:rsid w:val="000F75F9"/>
    <w:rsid w:val="00101EBE"/>
    <w:rsid w:val="00116BDF"/>
    <w:rsid w:val="00130F69"/>
    <w:rsid w:val="0013241F"/>
    <w:rsid w:val="00140C83"/>
    <w:rsid w:val="00142F65"/>
    <w:rsid w:val="00143552"/>
    <w:rsid w:val="00144AB5"/>
    <w:rsid w:val="00175295"/>
    <w:rsid w:val="00183134"/>
    <w:rsid w:val="00190593"/>
    <w:rsid w:val="00191E6B"/>
    <w:rsid w:val="001B5C2B"/>
    <w:rsid w:val="001D4C82"/>
    <w:rsid w:val="001E2EB5"/>
    <w:rsid w:val="001E41F3"/>
    <w:rsid w:val="001F151F"/>
    <w:rsid w:val="001F3B42"/>
    <w:rsid w:val="002153AE"/>
    <w:rsid w:val="00216490"/>
    <w:rsid w:val="00217180"/>
    <w:rsid w:val="00220AB4"/>
    <w:rsid w:val="00231568"/>
    <w:rsid w:val="00232FD1"/>
    <w:rsid w:val="0023381C"/>
    <w:rsid w:val="00241597"/>
    <w:rsid w:val="0024668B"/>
    <w:rsid w:val="00251E28"/>
    <w:rsid w:val="00275D12"/>
    <w:rsid w:val="0027780F"/>
    <w:rsid w:val="002A6BBA"/>
    <w:rsid w:val="002B02A8"/>
    <w:rsid w:val="002B1A87"/>
    <w:rsid w:val="002E48BE"/>
    <w:rsid w:val="002E6115"/>
    <w:rsid w:val="002E6B65"/>
    <w:rsid w:val="002F3075"/>
    <w:rsid w:val="002F4FF2"/>
    <w:rsid w:val="002F6340"/>
    <w:rsid w:val="00305C60"/>
    <w:rsid w:val="00324E79"/>
    <w:rsid w:val="00330643"/>
    <w:rsid w:val="00350012"/>
    <w:rsid w:val="00351234"/>
    <w:rsid w:val="003554E8"/>
    <w:rsid w:val="0036140B"/>
    <w:rsid w:val="003617F4"/>
    <w:rsid w:val="003658C8"/>
    <w:rsid w:val="00370766"/>
    <w:rsid w:val="00371954"/>
    <w:rsid w:val="0039050F"/>
    <w:rsid w:val="00394E81"/>
    <w:rsid w:val="003A59CB"/>
    <w:rsid w:val="003B2CE5"/>
    <w:rsid w:val="003B79F5"/>
    <w:rsid w:val="003C0C66"/>
    <w:rsid w:val="003D6461"/>
    <w:rsid w:val="003E29EF"/>
    <w:rsid w:val="003F1267"/>
    <w:rsid w:val="004029CD"/>
    <w:rsid w:val="00411094"/>
    <w:rsid w:val="00413493"/>
    <w:rsid w:val="0042245B"/>
    <w:rsid w:val="00435765"/>
    <w:rsid w:val="00435799"/>
    <w:rsid w:val="00436BAB"/>
    <w:rsid w:val="00491535"/>
    <w:rsid w:val="00497F14"/>
    <w:rsid w:val="004A4BEC"/>
    <w:rsid w:val="004B0F97"/>
    <w:rsid w:val="004B45A4"/>
    <w:rsid w:val="004D077E"/>
    <w:rsid w:val="004E4D76"/>
    <w:rsid w:val="0050780D"/>
    <w:rsid w:val="00511527"/>
    <w:rsid w:val="0051277C"/>
    <w:rsid w:val="005275CB"/>
    <w:rsid w:val="0054453D"/>
    <w:rsid w:val="005651FD"/>
    <w:rsid w:val="00586F55"/>
    <w:rsid w:val="005900B8"/>
    <w:rsid w:val="00590795"/>
    <w:rsid w:val="00592829"/>
    <w:rsid w:val="0059653F"/>
    <w:rsid w:val="00597BF4"/>
    <w:rsid w:val="005A6150"/>
    <w:rsid w:val="005A634D"/>
    <w:rsid w:val="005B25F0"/>
    <w:rsid w:val="005C11F0"/>
    <w:rsid w:val="005D061F"/>
    <w:rsid w:val="005D7121"/>
    <w:rsid w:val="005E12F1"/>
    <w:rsid w:val="005E278B"/>
    <w:rsid w:val="005E2C44"/>
    <w:rsid w:val="005F6772"/>
    <w:rsid w:val="0060287A"/>
    <w:rsid w:val="00604A9B"/>
    <w:rsid w:val="0061048B"/>
    <w:rsid w:val="00643317"/>
    <w:rsid w:val="00661116"/>
    <w:rsid w:val="006B5418"/>
    <w:rsid w:val="006D204D"/>
    <w:rsid w:val="006E21FB"/>
    <w:rsid w:val="006E292A"/>
    <w:rsid w:val="00714B2E"/>
    <w:rsid w:val="00727AC1"/>
    <w:rsid w:val="007439B9"/>
    <w:rsid w:val="007760E6"/>
    <w:rsid w:val="0079324F"/>
    <w:rsid w:val="007938F2"/>
    <w:rsid w:val="007B4183"/>
    <w:rsid w:val="007B512A"/>
    <w:rsid w:val="007C2097"/>
    <w:rsid w:val="007C2F14"/>
    <w:rsid w:val="007C7597"/>
    <w:rsid w:val="007E6510"/>
    <w:rsid w:val="00817562"/>
    <w:rsid w:val="008302F3"/>
    <w:rsid w:val="00852011"/>
    <w:rsid w:val="00855523"/>
    <w:rsid w:val="00856A30"/>
    <w:rsid w:val="008672D3"/>
    <w:rsid w:val="00867B98"/>
    <w:rsid w:val="00870EE7"/>
    <w:rsid w:val="00875CCA"/>
    <w:rsid w:val="00883B6F"/>
    <w:rsid w:val="008902BC"/>
    <w:rsid w:val="00891B69"/>
    <w:rsid w:val="008A0451"/>
    <w:rsid w:val="008A3B86"/>
    <w:rsid w:val="008A5E86"/>
    <w:rsid w:val="008A5F08"/>
    <w:rsid w:val="008B72B0"/>
    <w:rsid w:val="008D357F"/>
    <w:rsid w:val="008E4659"/>
    <w:rsid w:val="008E7FB6"/>
    <w:rsid w:val="008F686C"/>
    <w:rsid w:val="00915A10"/>
    <w:rsid w:val="00917C15"/>
    <w:rsid w:val="00920903"/>
    <w:rsid w:val="00933CDC"/>
    <w:rsid w:val="0093578B"/>
    <w:rsid w:val="00940570"/>
    <w:rsid w:val="00943DC1"/>
    <w:rsid w:val="00945C61"/>
    <w:rsid w:val="00945CB4"/>
    <w:rsid w:val="00946734"/>
    <w:rsid w:val="009629FD"/>
    <w:rsid w:val="00966F5D"/>
    <w:rsid w:val="00983297"/>
    <w:rsid w:val="00992BA5"/>
    <w:rsid w:val="009B3291"/>
    <w:rsid w:val="009B4815"/>
    <w:rsid w:val="009C3B09"/>
    <w:rsid w:val="009C61B9"/>
    <w:rsid w:val="009C6ED9"/>
    <w:rsid w:val="009E3297"/>
    <w:rsid w:val="009E617D"/>
    <w:rsid w:val="009F2AE6"/>
    <w:rsid w:val="009F7B6D"/>
    <w:rsid w:val="00A021FC"/>
    <w:rsid w:val="00A055C2"/>
    <w:rsid w:val="00A065B0"/>
    <w:rsid w:val="00A07584"/>
    <w:rsid w:val="00A122CA"/>
    <w:rsid w:val="00A140DD"/>
    <w:rsid w:val="00A2600A"/>
    <w:rsid w:val="00A2613B"/>
    <w:rsid w:val="00A32441"/>
    <w:rsid w:val="00A3669C"/>
    <w:rsid w:val="00A44971"/>
    <w:rsid w:val="00A47E70"/>
    <w:rsid w:val="00A63643"/>
    <w:rsid w:val="00A637FA"/>
    <w:rsid w:val="00A679D2"/>
    <w:rsid w:val="00A72DCE"/>
    <w:rsid w:val="00A74439"/>
    <w:rsid w:val="00A752C5"/>
    <w:rsid w:val="00A83ECE"/>
    <w:rsid w:val="00A84816"/>
    <w:rsid w:val="00A9104D"/>
    <w:rsid w:val="00AB2188"/>
    <w:rsid w:val="00AC785D"/>
    <w:rsid w:val="00AD7C25"/>
    <w:rsid w:val="00AE4D95"/>
    <w:rsid w:val="00AF6B24"/>
    <w:rsid w:val="00B076C6"/>
    <w:rsid w:val="00B258BB"/>
    <w:rsid w:val="00B357DE"/>
    <w:rsid w:val="00B43444"/>
    <w:rsid w:val="00B47938"/>
    <w:rsid w:val="00B57359"/>
    <w:rsid w:val="00B576B1"/>
    <w:rsid w:val="00B66361"/>
    <w:rsid w:val="00B66D06"/>
    <w:rsid w:val="00B70D58"/>
    <w:rsid w:val="00B72AC8"/>
    <w:rsid w:val="00B91267"/>
    <w:rsid w:val="00B917AC"/>
    <w:rsid w:val="00B9268B"/>
    <w:rsid w:val="00B92835"/>
    <w:rsid w:val="00B95EEC"/>
    <w:rsid w:val="00BA3ACC"/>
    <w:rsid w:val="00BB5DFC"/>
    <w:rsid w:val="00BB7E8F"/>
    <w:rsid w:val="00BC0575"/>
    <w:rsid w:val="00BC7C3B"/>
    <w:rsid w:val="00BD0266"/>
    <w:rsid w:val="00BD279D"/>
    <w:rsid w:val="00BD3B6F"/>
    <w:rsid w:val="00BE4DF7"/>
    <w:rsid w:val="00BF3228"/>
    <w:rsid w:val="00C0610D"/>
    <w:rsid w:val="00C21836"/>
    <w:rsid w:val="00C37922"/>
    <w:rsid w:val="00C415C3"/>
    <w:rsid w:val="00C620C1"/>
    <w:rsid w:val="00C6769D"/>
    <w:rsid w:val="00C713E0"/>
    <w:rsid w:val="00C83E4E"/>
    <w:rsid w:val="00C85AD4"/>
    <w:rsid w:val="00C93CCD"/>
    <w:rsid w:val="00C95985"/>
    <w:rsid w:val="00C96EAE"/>
    <w:rsid w:val="00C9780B"/>
    <w:rsid w:val="00CA2EA4"/>
    <w:rsid w:val="00CA7367"/>
    <w:rsid w:val="00CB1493"/>
    <w:rsid w:val="00CC5026"/>
    <w:rsid w:val="00CD2478"/>
    <w:rsid w:val="00CD541D"/>
    <w:rsid w:val="00CE22D1"/>
    <w:rsid w:val="00CE4346"/>
    <w:rsid w:val="00CF0EE8"/>
    <w:rsid w:val="00CF39F5"/>
    <w:rsid w:val="00D11584"/>
    <w:rsid w:val="00D12FF1"/>
    <w:rsid w:val="00D51C49"/>
    <w:rsid w:val="00D53BE5"/>
    <w:rsid w:val="00D565F3"/>
    <w:rsid w:val="00D641A9"/>
    <w:rsid w:val="00DB3C94"/>
    <w:rsid w:val="00DB72BB"/>
    <w:rsid w:val="00DC2EEA"/>
    <w:rsid w:val="00DC5A7D"/>
    <w:rsid w:val="00DD2616"/>
    <w:rsid w:val="00DE0DA3"/>
    <w:rsid w:val="00DE3CF2"/>
    <w:rsid w:val="00E015DE"/>
    <w:rsid w:val="00E159F8"/>
    <w:rsid w:val="00E23A56"/>
    <w:rsid w:val="00E24619"/>
    <w:rsid w:val="00E33559"/>
    <w:rsid w:val="00E4306D"/>
    <w:rsid w:val="00E44C81"/>
    <w:rsid w:val="00E65E8A"/>
    <w:rsid w:val="00E90A16"/>
    <w:rsid w:val="00E924C6"/>
    <w:rsid w:val="00E9497F"/>
    <w:rsid w:val="00EA15FE"/>
    <w:rsid w:val="00EB3FE7"/>
    <w:rsid w:val="00EC11EB"/>
    <w:rsid w:val="00EC5431"/>
    <w:rsid w:val="00ED3D47"/>
    <w:rsid w:val="00EE6A83"/>
    <w:rsid w:val="00EE7D7C"/>
    <w:rsid w:val="00EE7FCF"/>
    <w:rsid w:val="00EF3E06"/>
    <w:rsid w:val="00EF44FB"/>
    <w:rsid w:val="00F02E5B"/>
    <w:rsid w:val="00F1278B"/>
    <w:rsid w:val="00F21CC1"/>
    <w:rsid w:val="00F25D98"/>
    <w:rsid w:val="00F26950"/>
    <w:rsid w:val="00F300FB"/>
    <w:rsid w:val="00F34816"/>
    <w:rsid w:val="00F432E2"/>
    <w:rsid w:val="00F71A8C"/>
    <w:rsid w:val="00F7680F"/>
    <w:rsid w:val="00F86788"/>
    <w:rsid w:val="00FA675C"/>
    <w:rsid w:val="00FB0084"/>
    <w:rsid w:val="00FB6386"/>
    <w:rsid w:val="00FC4B4B"/>
    <w:rsid w:val="00FC6BF7"/>
    <w:rsid w:val="00FC7F9B"/>
    <w:rsid w:val="00FD20A7"/>
    <w:rsid w:val="00FD7944"/>
    <w:rsid w:val="00FE1C07"/>
    <w:rsid w:val="00FE6C48"/>
    <w:rsid w:val="00FF039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A0F3C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44AB5"/>
    <w:rPr>
      <w:rFonts w:ascii="Times New Roman" w:hAnsi="Times New Roman"/>
      <w:lang w:eastAsia="en-US"/>
    </w:rPr>
  </w:style>
  <w:style w:type="character" w:customStyle="1" w:styleId="EXCar">
    <w:name w:val="EX Car"/>
    <w:link w:val="EX"/>
    <w:rsid w:val="00817562"/>
    <w:rPr>
      <w:rFonts w:ascii="Times New Roman" w:hAnsi="Times New Roman"/>
      <w:lang w:eastAsia="en-US"/>
    </w:rPr>
  </w:style>
  <w:style w:type="paragraph" w:styleId="HTML">
    <w:name w:val="HTML Preformatted"/>
    <w:basedOn w:val="a"/>
    <w:link w:val="HTMLChar"/>
    <w:uiPriority w:val="99"/>
    <w:unhideWhenUsed/>
    <w:rsid w:val="00817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rsid w:val="00817562"/>
    <w:rPr>
      <w:rFonts w:ascii="宋体" w:eastAsia="宋体" w:hAnsi="宋体" w:cs="宋体"/>
      <w:sz w:val="24"/>
      <w:szCs w:val="24"/>
      <w:lang w:val="en-US" w:eastAsia="zh-CN"/>
    </w:rPr>
  </w:style>
  <w:style w:type="paragraph" w:styleId="af1">
    <w:name w:val="Revision"/>
    <w:hidden/>
    <w:uiPriority w:val="99"/>
    <w:semiHidden/>
    <w:rsid w:val="00DD2616"/>
    <w:rPr>
      <w:rFonts w:ascii="Times New Roman" w:hAnsi="Times New Roman"/>
      <w:lang w:eastAsia="en-US"/>
    </w:rPr>
  </w:style>
  <w:style w:type="character" w:customStyle="1" w:styleId="Char">
    <w:name w:val="批注文字 Char"/>
    <w:basedOn w:val="a0"/>
    <w:link w:val="ac"/>
    <w:semiHidden/>
    <w:rsid w:val="009F2AE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50729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504</TotalTime>
  <Pages>8</Pages>
  <Words>4087</Words>
  <Characters>23764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47</cp:revision>
  <cp:lastPrinted>1899-12-31T23:00:00Z</cp:lastPrinted>
  <dcterms:created xsi:type="dcterms:W3CDTF">2020-02-13T01:39:00Z</dcterms:created>
  <dcterms:modified xsi:type="dcterms:W3CDTF">2020-02-14T10:17:00Z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